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BB33AC" w14:textId="77777777" w:rsidR="00E47AB8" w:rsidRPr="00D04E0E" w:rsidRDefault="00E47AB8" w:rsidP="00C9057B">
      <w:pPr>
        <w:bidi/>
        <w:rPr>
          <w:rFonts w:cs="Arial"/>
          <w:lang w:eastAsia="en-GB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1466AE1F" w14:textId="22807A0A" w:rsidR="00E662DA" w:rsidRPr="00D04E0E" w:rsidRDefault="00C9057B" w:rsidP="002A49F8">
      <w:pPr>
        <w:pStyle w:val="TOC"/>
        <w:bidi/>
        <w:jc w:val="left"/>
        <w:rPr>
          <w:rtl/>
          <w:lang w:bidi="ar-EG"/>
        </w:rPr>
      </w:pPr>
      <w:r>
        <w:rPr>
          <w:rFonts w:hint="cs"/>
          <w:rtl/>
          <w:lang w:bidi="ar-EG"/>
        </w:rPr>
        <w:t>الفهرس</w:t>
      </w:r>
    </w:p>
    <w:p w14:paraId="42329123" w14:textId="77777777" w:rsidR="007034E6" w:rsidRPr="00D04E0E" w:rsidRDefault="007034E6" w:rsidP="002A49F8">
      <w:pPr>
        <w:bidi/>
        <w:jc w:val="left"/>
      </w:pPr>
    </w:p>
    <w:p w14:paraId="28F6B632" w14:textId="77777777" w:rsidR="00615C2C" w:rsidRDefault="00FA0892" w:rsidP="00C1605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hAnsiTheme="minorHAnsi" w:cs="Arial"/>
        </w:rPr>
        <w:fldChar w:fldCharType="begin"/>
      </w:r>
      <w:r>
        <w:rPr>
          <w:rFonts w:asciiTheme="minorHAnsi" w:hAnsiTheme="minorHAnsi" w:cs="Arial"/>
        </w:rPr>
        <w:instrText xml:space="preserve"> TOC \o "1-3" \u </w:instrText>
      </w:r>
      <w:r>
        <w:rPr>
          <w:rFonts w:asciiTheme="minorHAnsi" w:hAnsiTheme="minorHAnsi" w:cs="Arial"/>
        </w:rPr>
        <w:fldChar w:fldCharType="separate"/>
      </w:r>
      <w:r w:rsidR="00615C2C">
        <w:rPr>
          <w:noProof/>
        </w:rPr>
        <w:t>1.0</w:t>
      </w:r>
      <w:r w:rsidR="00615C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69150C">
        <w:rPr>
          <w:noProof/>
          <w:rtl/>
        </w:rPr>
        <w:t xml:space="preserve">البيانات الفنية </w:t>
      </w:r>
      <w:r w:rsidR="00C16052">
        <w:rPr>
          <w:rFonts w:hint="cs"/>
          <w:noProof/>
          <w:rtl/>
        </w:rPr>
        <w:t>للسلم</w:t>
      </w:r>
      <w:r w:rsidR="008F3BE0" w:rsidRPr="008F3BE0">
        <w:rPr>
          <w:noProof/>
          <w:rtl/>
        </w:rPr>
        <w:t xml:space="preserve"> </w:t>
      </w:r>
      <w:r w:rsidR="00C16052">
        <w:rPr>
          <w:rFonts w:hint="cs"/>
          <w:noProof/>
          <w:rtl/>
        </w:rPr>
        <w:t>المتحرك</w:t>
      </w:r>
      <w:r w:rsidR="00615C2C">
        <w:rPr>
          <w:noProof/>
        </w:rPr>
        <w:tab/>
      </w:r>
      <w:r w:rsidR="00615C2C">
        <w:rPr>
          <w:noProof/>
        </w:rPr>
        <w:fldChar w:fldCharType="begin"/>
      </w:r>
      <w:r w:rsidR="00615C2C">
        <w:rPr>
          <w:noProof/>
        </w:rPr>
        <w:instrText xml:space="preserve"> PAGEREF _Toc496448983 \h </w:instrText>
      </w:r>
      <w:r w:rsidR="00615C2C">
        <w:rPr>
          <w:noProof/>
        </w:rPr>
      </w:r>
      <w:r w:rsidR="00615C2C">
        <w:rPr>
          <w:noProof/>
        </w:rPr>
        <w:fldChar w:fldCharType="separate"/>
      </w:r>
      <w:r w:rsidR="00615C2C">
        <w:rPr>
          <w:noProof/>
        </w:rPr>
        <w:t>3</w:t>
      </w:r>
      <w:r w:rsidR="00615C2C">
        <w:rPr>
          <w:noProof/>
        </w:rPr>
        <w:fldChar w:fldCharType="end"/>
      </w:r>
    </w:p>
    <w:p w14:paraId="1BB864C6" w14:textId="77777777" w:rsidR="00615C2C" w:rsidRDefault="00615C2C" w:rsidP="00C160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16052">
        <w:rPr>
          <w:rFonts w:hint="cs"/>
          <w:noProof/>
          <w:rtl/>
        </w:rPr>
        <w:t>السلم المتحرك</w:t>
      </w:r>
      <w:r w:rsidR="00A25F38">
        <w:rPr>
          <w:rFonts w:hint="cs"/>
          <w:noProof/>
          <w:rtl/>
        </w:rPr>
        <w:t xml:space="preserve"> - بيانات عامة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BFEB3C9" w14:textId="77777777" w:rsidR="00615C2C" w:rsidRDefault="00615C2C" w:rsidP="002A49F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E37DE">
        <w:rPr>
          <w:rFonts w:hint="cs"/>
          <w:noProof/>
          <w:rtl/>
        </w:rPr>
        <w:t>بيانات التصميم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43CDCE" w14:textId="77777777" w:rsidR="00615C2C" w:rsidRDefault="00615C2C" w:rsidP="002A49F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666430">
        <w:rPr>
          <w:rFonts w:hint="cs"/>
          <w:noProof/>
          <w:rtl/>
        </w:rPr>
        <w:t>نظام النقل و</w:t>
      </w:r>
      <w:r w:rsidR="001D4AB4">
        <w:rPr>
          <w:rFonts w:hint="cs"/>
          <w:noProof/>
          <w:rtl/>
        </w:rPr>
        <w:t>التحكم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3B42FC" w14:textId="77777777" w:rsidR="00615C2C" w:rsidRDefault="00615C2C" w:rsidP="002A49F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1D4AB4">
        <w:rPr>
          <w:rFonts w:hint="cs"/>
          <w:noProof/>
          <w:rtl/>
          <w:lang w:bidi="ar-EG"/>
        </w:rPr>
        <w:t>آلة النقل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D858DA5" w14:textId="77777777" w:rsidR="00615C2C" w:rsidRDefault="00615C2C" w:rsidP="002A49F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087CFA">
        <w:rPr>
          <w:rFonts w:hint="cs"/>
          <w:noProof/>
          <w:rtl/>
        </w:rPr>
        <w:t>الدرابزين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797D372" w14:textId="77777777" w:rsidR="00615C2C" w:rsidRDefault="00615C2C" w:rsidP="00C160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16052">
        <w:rPr>
          <w:rFonts w:hint="cs"/>
          <w:noProof/>
          <w:rtl/>
          <w:lang w:bidi="ar-EG"/>
        </w:rPr>
        <w:t>درجات السلم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97BAD1" w14:textId="77777777" w:rsidR="00615C2C" w:rsidRDefault="00615C2C" w:rsidP="009F19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1.7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9F1951">
        <w:rPr>
          <w:rFonts w:hint="cs"/>
          <w:noProof/>
          <w:rtl/>
          <w:lang w:bidi="ar-EG"/>
        </w:rPr>
        <w:t>الجملون (</w:t>
      </w:r>
      <w:r w:rsidR="009F1951">
        <w:rPr>
          <w:noProof/>
          <w:lang w:bidi="ar-EG"/>
        </w:rPr>
        <w:t>Truss</w:t>
      </w:r>
      <w:r w:rsidR="009F1951">
        <w:rPr>
          <w:rFonts w:hint="cs"/>
          <w:noProof/>
          <w:rtl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5E6CE2D" w14:textId="77777777" w:rsidR="00615C2C" w:rsidRDefault="00615C2C" w:rsidP="009F19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1.8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4D0A40">
        <w:rPr>
          <w:rFonts w:hint="cs"/>
          <w:noProof/>
          <w:rtl/>
        </w:rPr>
        <w:t xml:space="preserve">نظام </w:t>
      </w:r>
      <w:r w:rsidR="009F1951">
        <w:rPr>
          <w:rFonts w:hint="cs"/>
          <w:noProof/>
          <w:rtl/>
        </w:rPr>
        <w:t>التتبع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2805D8E" w14:textId="77777777" w:rsidR="00615C2C" w:rsidRDefault="00615C2C" w:rsidP="00C160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1.9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16052">
        <w:rPr>
          <w:rFonts w:hint="cs"/>
          <w:noProof/>
          <w:rtl/>
        </w:rPr>
        <w:t>زناجير درجات السلم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91D5D2" w14:textId="77777777" w:rsidR="00615C2C" w:rsidRDefault="00615C2C" w:rsidP="002A49F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1.10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EF24B9">
        <w:rPr>
          <w:rFonts w:hint="cs"/>
          <w:noProof/>
          <w:rtl/>
        </w:rPr>
        <w:t>المظهر الخارجي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2C4ACD5" w14:textId="77777777" w:rsidR="00615C2C" w:rsidRDefault="00615C2C" w:rsidP="002A49F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4860F4">
        <w:rPr>
          <w:rFonts w:hint="cs"/>
          <w:noProof/>
          <w:rtl/>
        </w:rPr>
        <w:t>مواصفات التحكم والتشغيل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E275586" w14:textId="77777777" w:rsidR="00615C2C" w:rsidRDefault="00615C2C" w:rsidP="002A49F8">
      <w:pPr>
        <w:pStyle w:val="TOC3"/>
        <w:tabs>
          <w:tab w:val="left" w:pos="1400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594FF1">
        <w:rPr>
          <w:noProof/>
        </w:rPr>
        <w:t>1.11.1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3626C1">
        <w:rPr>
          <w:rFonts w:hint="cs"/>
          <w:i/>
          <w:iCs w:val="0"/>
          <w:noProof/>
          <w:rtl/>
          <w:lang w:bidi="ar-EG"/>
        </w:rPr>
        <w:t>مواصفات الأمان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608CFF8" w14:textId="77777777" w:rsidR="00615C2C" w:rsidRDefault="00615C2C" w:rsidP="002A49F8">
      <w:pPr>
        <w:pStyle w:val="TOC3"/>
        <w:tabs>
          <w:tab w:val="left" w:pos="1400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594FF1">
        <w:rPr>
          <w:noProof/>
        </w:rPr>
        <w:t>1.11.2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7B5550">
        <w:rPr>
          <w:rFonts w:hint="cs"/>
          <w:noProof/>
          <w:rtl/>
        </w:rPr>
        <w:t>مواصفات الطوارئ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B1F3237" w14:textId="77777777" w:rsidR="00615C2C" w:rsidRDefault="00615C2C" w:rsidP="002A49F8">
      <w:pPr>
        <w:pStyle w:val="TOC3"/>
        <w:tabs>
          <w:tab w:val="left" w:pos="1400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594FF1">
        <w:rPr>
          <w:noProof/>
        </w:rPr>
        <w:t>1.11.3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B47145">
        <w:rPr>
          <w:rFonts w:hint="cs"/>
          <w:noProof/>
          <w:rtl/>
        </w:rPr>
        <w:t>مواصفات التشغيل العامة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6D628A5" w14:textId="77777777" w:rsidR="00615C2C" w:rsidRDefault="00615C2C" w:rsidP="002A49F8">
      <w:pPr>
        <w:pStyle w:val="TOC3"/>
        <w:tabs>
          <w:tab w:val="left" w:pos="1400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594FF1">
        <w:rPr>
          <w:noProof/>
        </w:rPr>
        <w:t>1.11.4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1D4045" w:rsidRPr="001D4045">
        <w:rPr>
          <w:noProof/>
          <w:rtl/>
        </w:rPr>
        <w:t>طريقة التشغيل المتقطع (سرعة الاستعداد)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0E2126B" w14:textId="77777777" w:rsidR="00615C2C" w:rsidRDefault="00615C2C" w:rsidP="002A49F8">
      <w:pPr>
        <w:pStyle w:val="TOC3"/>
        <w:tabs>
          <w:tab w:val="left" w:pos="1400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594FF1">
        <w:rPr>
          <w:noProof/>
        </w:rPr>
        <w:t>1.11.5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7475A5">
        <w:rPr>
          <w:rFonts w:hint="cs"/>
          <w:noProof/>
          <w:rtl/>
          <w:lang w:bidi="ar-EG"/>
        </w:rPr>
        <w:t>الشهادات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_Toc496448999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BE9497F" w14:textId="77777777" w:rsidR="00E662DA" w:rsidRPr="00D04E0E" w:rsidRDefault="00FA0892" w:rsidP="002A49F8">
      <w:pPr>
        <w:bidi/>
        <w:jc w:val="left"/>
        <w:rPr>
          <w:rtl/>
          <w:lang w:bidi="ar-EG"/>
        </w:rPr>
      </w:pPr>
      <w:r>
        <w:rPr>
          <w:rFonts w:asciiTheme="minorHAnsi" w:hAnsiTheme="minorHAnsi" w:cs="Arial"/>
          <w:b/>
          <w:bCs/>
          <w:caps/>
        </w:rPr>
        <w:fldChar w:fldCharType="end"/>
      </w:r>
    </w:p>
    <w:p w14:paraId="5FB55092" w14:textId="77777777" w:rsidR="00484828" w:rsidRPr="00D04E0E" w:rsidRDefault="00484828" w:rsidP="002A49F8">
      <w:pPr>
        <w:tabs>
          <w:tab w:val="left" w:pos="7187"/>
        </w:tabs>
        <w:bidi/>
        <w:jc w:val="left"/>
        <w:rPr>
          <w:rFonts w:cs="Arial"/>
        </w:rPr>
      </w:pPr>
    </w:p>
    <w:p w14:paraId="49E0DD29" w14:textId="77777777" w:rsidR="00FE4F9B" w:rsidRDefault="00541027" w:rsidP="002A49F8">
      <w:pPr>
        <w:pStyle w:val="Heading1"/>
        <w:numPr>
          <w:ilvl w:val="0"/>
          <w:numId w:val="0"/>
        </w:numPr>
        <w:bidi/>
        <w:jc w:val="left"/>
      </w:pPr>
      <w:r w:rsidRPr="00D04E0E">
        <w:br w:type="page"/>
      </w:r>
    </w:p>
    <w:bookmarkEnd w:id="0"/>
    <w:bookmarkEnd w:id="1"/>
    <w:bookmarkEnd w:id="2"/>
    <w:bookmarkEnd w:id="3"/>
    <w:bookmarkEnd w:id="4"/>
    <w:bookmarkEnd w:id="5"/>
    <w:p w14:paraId="52914BDB" w14:textId="77777777" w:rsidR="00555D4B" w:rsidRDefault="00324BBE" w:rsidP="002A49F8">
      <w:pPr>
        <w:pStyle w:val="writernotes"/>
        <w:bidi/>
        <w:jc w:val="left"/>
        <w:rPr>
          <w:w w:val="100"/>
        </w:rPr>
      </w:pPr>
      <w:r>
        <w:rPr>
          <w:rFonts w:hint="cs"/>
          <w:rtl/>
        </w:rPr>
        <w:lastRenderedPageBreak/>
        <w:t>ملاحظات المحررين</w:t>
      </w:r>
      <w:r w:rsidR="00666430">
        <w:rPr>
          <w:rFonts w:hint="cs"/>
          <w:rtl/>
        </w:rPr>
        <w:t>:</w:t>
      </w:r>
    </w:p>
    <w:p w14:paraId="2B17E1DB" w14:textId="77777777" w:rsidR="00555D4B" w:rsidRDefault="00666430" w:rsidP="002A49F8">
      <w:pPr>
        <w:pStyle w:val="writernotes"/>
        <w:bidi/>
        <w:jc w:val="left"/>
        <w:rPr>
          <w:rtl/>
          <w:lang w:bidi="ar-EG"/>
        </w:rPr>
      </w:pPr>
      <w:r>
        <w:rPr>
          <w:rFonts w:hint="cs"/>
          <w:rtl/>
          <w:lang w:bidi="ar-EG"/>
        </w:rPr>
        <w:t>تعليمات</w:t>
      </w:r>
      <w:r w:rsidR="00324BBE">
        <w:rPr>
          <w:rFonts w:hint="cs"/>
          <w:rtl/>
          <w:lang w:bidi="ar-EG"/>
        </w:rPr>
        <w:t xml:space="preserve"> النموذج:</w:t>
      </w:r>
    </w:p>
    <w:p w14:paraId="4E406B78" w14:textId="77777777" w:rsidR="00DA3F53" w:rsidRDefault="00DA3F53" w:rsidP="002A49F8">
      <w:pPr>
        <w:pStyle w:val="writernotes"/>
        <w:bidi/>
        <w:jc w:val="left"/>
        <w:rPr>
          <w:rtl/>
          <w:lang w:bidi="ar-EG"/>
        </w:rPr>
      </w:pPr>
      <w:r w:rsidRPr="008D5D6B">
        <w:rPr>
          <w:rFonts w:hint="cs"/>
          <w:u w:val="single"/>
          <w:rtl/>
          <w:lang w:bidi="ar-EG"/>
        </w:rPr>
        <w:t>الملاحظة الأولى</w:t>
      </w:r>
      <w:r>
        <w:rPr>
          <w:rFonts w:hint="cs"/>
          <w:rtl/>
          <w:lang w:bidi="ar-EG"/>
        </w:rPr>
        <w:t>:</w:t>
      </w:r>
      <w:r w:rsidR="008D5D6B">
        <w:rPr>
          <w:rFonts w:hint="cs"/>
          <w:rtl/>
          <w:lang w:bidi="ar-EG"/>
        </w:rPr>
        <w:t xml:space="preserve"> ي</w:t>
      </w:r>
      <w:r w:rsidR="00666430">
        <w:rPr>
          <w:rFonts w:hint="cs"/>
          <w:rtl/>
          <w:lang w:bidi="ar-EG"/>
        </w:rPr>
        <w:t>ُ</w:t>
      </w:r>
      <w:r w:rsidR="008D5D6B">
        <w:rPr>
          <w:rFonts w:hint="cs"/>
          <w:rtl/>
          <w:lang w:bidi="ar-EG"/>
        </w:rPr>
        <w:t>ستخدم</w:t>
      </w:r>
      <w:r>
        <w:rPr>
          <w:rFonts w:hint="cs"/>
          <w:rtl/>
          <w:lang w:bidi="ar-EG"/>
        </w:rPr>
        <w:t xml:space="preserve"> النص المائل المكتوب باللون الأزرق </w:t>
      </w:r>
      <w:r w:rsidR="008D5D6B">
        <w:rPr>
          <w:rFonts w:hint="cs"/>
          <w:rtl/>
          <w:lang w:bidi="ar-EG"/>
        </w:rPr>
        <w:t>كنص استرشادي للمحرر.</w:t>
      </w:r>
    </w:p>
    <w:p w14:paraId="1867BD6D" w14:textId="77777777" w:rsidR="00103846" w:rsidRDefault="00103846" w:rsidP="002A49F8">
      <w:pPr>
        <w:pStyle w:val="writernotes"/>
        <w:bidi/>
        <w:jc w:val="left"/>
        <w:rPr>
          <w:rtl/>
          <w:lang w:bidi="ar-EG"/>
        </w:rPr>
      </w:pPr>
      <w:r>
        <w:rPr>
          <w:rFonts w:hint="cs"/>
          <w:u w:val="single"/>
          <w:rtl/>
          <w:lang w:bidi="ar-EG"/>
        </w:rPr>
        <w:t xml:space="preserve">الملاحظة الثانية: </w:t>
      </w:r>
      <w:r w:rsidR="008C2C6F" w:rsidRPr="008C2C6F">
        <w:rPr>
          <w:rtl/>
          <w:lang w:bidi="ar-EG"/>
        </w:rPr>
        <w:t xml:space="preserve">يجب إعادة </w:t>
      </w:r>
      <w:r w:rsidR="0069150C">
        <w:rPr>
          <w:rFonts w:hint="cs"/>
          <w:rtl/>
          <w:lang w:bidi="ar-EG"/>
        </w:rPr>
        <w:t xml:space="preserve">صياغة </w:t>
      </w:r>
      <w:r w:rsidR="0069150C" w:rsidRPr="008C2C6F">
        <w:rPr>
          <w:rFonts w:hint="cs"/>
          <w:rtl/>
          <w:lang w:bidi="ar-EG"/>
        </w:rPr>
        <w:t>النص</w:t>
      </w:r>
      <w:r w:rsidR="008C2C6F" w:rsidRPr="008C2C6F">
        <w:rPr>
          <w:rtl/>
          <w:lang w:bidi="ar-EG"/>
        </w:rPr>
        <w:t xml:space="preserve"> الوارد أدناه حسب موقع المشروع والترتيبات التعاقدية ونوع المشروع والخدمات المقدمة.</w:t>
      </w:r>
    </w:p>
    <w:p w14:paraId="5EDAC87A" w14:textId="77777777" w:rsidR="00CF488A" w:rsidRPr="00103846" w:rsidRDefault="00CF488A" w:rsidP="002A49F8">
      <w:pPr>
        <w:pStyle w:val="writernotes"/>
        <w:bidi/>
        <w:jc w:val="left"/>
        <w:rPr>
          <w:rtl/>
          <w:lang w:bidi="ar-EG"/>
        </w:rPr>
      </w:pPr>
    </w:p>
    <w:p w14:paraId="0A49CDE9" w14:textId="77777777" w:rsidR="00555D4B" w:rsidRPr="00953751" w:rsidRDefault="0069150C" w:rsidP="00C16052">
      <w:pPr>
        <w:pStyle w:val="Heading1"/>
        <w:bidi/>
        <w:spacing w:after="240"/>
        <w:ind w:left="576" w:hanging="576"/>
        <w:jc w:val="left"/>
        <w:rPr>
          <w:b w:val="0"/>
          <w:bCs/>
          <w:sz w:val="28"/>
          <w:szCs w:val="28"/>
        </w:rPr>
      </w:pPr>
      <w:r>
        <w:rPr>
          <w:rFonts w:hint="cs"/>
          <w:b w:val="0"/>
          <w:bCs/>
          <w:sz w:val="28"/>
          <w:szCs w:val="28"/>
          <w:rtl/>
        </w:rPr>
        <w:t xml:space="preserve">البيانات الفنية </w:t>
      </w:r>
      <w:r w:rsidR="00C16052">
        <w:rPr>
          <w:rFonts w:hint="cs"/>
          <w:b w:val="0"/>
          <w:bCs/>
          <w:sz w:val="28"/>
          <w:szCs w:val="28"/>
          <w:rtl/>
        </w:rPr>
        <w:t>للسلم المتحرك</w:t>
      </w:r>
      <w:r w:rsidR="00953751" w:rsidRPr="00953751">
        <w:rPr>
          <w:rFonts w:hint="cs"/>
          <w:b w:val="0"/>
          <w:bCs/>
          <w:sz w:val="28"/>
          <w:szCs w:val="28"/>
          <w:rtl/>
        </w:rPr>
        <w:t>:</w:t>
      </w:r>
    </w:p>
    <w:p w14:paraId="4C6D121A" w14:textId="77777777" w:rsidR="00795472" w:rsidRDefault="00795472" w:rsidP="00C16052">
      <w:pPr>
        <w:pStyle w:val="Heading2"/>
        <w:numPr>
          <w:ilvl w:val="0"/>
          <w:numId w:val="0"/>
        </w:numPr>
        <w:bidi/>
        <w:ind w:left="562"/>
      </w:pPr>
      <w:bookmarkStart w:id="6" w:name="_Toc494271735"/>
      <w:bookmarkStart w:id="7" w:name="_Toc496448984"/>
      <w:r w:rsidRPr="00795472">
        <w:rPr>
          <w:rFonts w:ascii="Arial" w:hAnsi="Arial" w:cs="Times New Roman"/>
          <w:b w:val="0"/>
          <w:sz w:val="20"/>
          <w:rtl/>
        </w:rPr>
        <w:t xml:space="preserve">سوف </w:t>
      </w:r>
      <w:r w:rsidR="00137BB5">
        <w:rPr>
          <w:rFonts w:ascii="Arial" w:hAnsi="Arial" w:cs="Times New Roman"/>
          <w:b w:val="0"/>
          <w:sz w:val="20"/>
          <w:rtl/>
        </w:rPr>
        <w:t>يقوم مقاول البناء بتوريد ال</w:t>
      </w:r>
      <w:r w:rsidR="00137BB5">
        <w:rPr>
          <w:rFonts w:ascii="Arial" w:hAnsi="Arial" w:cs="Times New Roman" w:hint="cs"/>
          <w:b w:val="0"/>
          <w:sz w:val="20"/>
          <w:rtl/>
        </w:rPr>
        <w:t>سلالم</w:t>
      </w:r>
      <w:r w:rsidRPr="00795472">
        <w:rPr>
          <w:rFonts w:ascii="Arial" w:hAnsi="Arial" w:cs="Times New Roman"/>
          <w:b w:val="0"/>
          <w:sz w:val="20"/>
          <w:rtl/>
        </w:rPr>
        <w:t xml:space="preserve"> المتحركة [</w:t>
      </w:r>
      <w:r w:rsidR="00666430">
        <w:rPr>
          <w:rFonts w:ascii="Arial" w:hAnsi="Arial" w:cs="Times New Roman"/>
          <w:b w:val="0"/>
          <w:sz w:val="20"/>
          <w:rtl/>
        </w:rPr>
        <w:t>اسم المنتج واسم الطراز]، والم</w:t>
      </w:r>
      <w:r w:rsidR="00666430">
        <w:rPr>
          <w:rFonts w:ascii="Arial" w:hAnsi="Arial" w:cs="Times New Roman" w:hint="cs"/>
          <w:b w:val="0"/>
          <w:sz w:val="20"/>
          <w:rtl/>
        </w:rPr>
        <w:t>ُ</w:t>
      </w:r>
      <w:r w:rsidR="00666430">
        <w:rPr>
          <w:rFonts w:ascii="Arial" w:hAnsi="Arial" w:cs="Times New Roman"/>
          <w:b w:val="0"/>
          <w:sz w:val="20"/>
          <w:rtl/>
        </w:rPr>
        <w:t>صن</w:t>
      </w:r>
      <w:r w:rsidR="00666430">
        <w:rPr>
          <w:rFonts w:ascii="Arial" w:hAnsi="Arial" w:cs="Times New Roman" w:hint="cs"/>
          <w:b w:val="0"/>
          <w:sz w:val="20"/>
          <w:rtl/>
        </w:rPr>
        <w:t>َّ</w:t>
      </w:r>
      <w:r w:rsidRPr="00795472">
        <w:rPr>
          <w:rFonts w:ascii="Arial" w:hAnsi="Arial" w:cs="Times New Roman"/>
          <w:b w:val="0"/>
          <w:sz w:val="20"/>
          <w:rtl/>
        </w:rPr>
        <w:t>ع في [بلد الصنع]، والذي يتوافق مع مواصفات المشروع [رقم مواصفات المرجع] بالمواصفات الفنية التالية</w:t>
      </w:r>
      <w:r w:rsidRPr="00795472">
        <w:rPr>
          <w:rFonts w:ascii="Arial" w:hAnsi="Arial" w:cs="Times New Roman"/>
          <w:b w:val="0"/>
          <w:sz w:val="20"/>
        </w:rPr>
        <w:t>:</w:t>
      </w:r>
    </w:p>
    <w:p w14:paraId="0F5C3A9A" w14:textId="77777777" w:rsidR="00795472" w:rsidRPr="00137BB5" w:rsidRDefault="00795472" w:rsidP="002A49F8">
      <w:pPr>
        <w:pStyle w:val="Heading2"/>
        <w:numPr>
          <w:ilvl w:val="0"/>
          <w:numId w:val="0"/>
        </w:numPr>
        <w:bidi/>
        <w:ind w:left="562"/>
        <w:rPr>
          <w:rFonts w:asciiTheme="minorHAnsi" w:hAnsiTheme="minorHAnsi"/>
        </w:rPr>
      </w:pPr>
    </w:p>
    <w:bookmarkEnd w:id="6"/>
    <w:bookmarkEnd w:id="7"/>
    <w:p w14:paraId="6040E08A" w14:textId="77777777" w:rsidR="00555D4B" w:rsidRPr="001C4B49" w:rsidRDefault="00C16052" w:rsidP="002A49F8">
      <w:pPr>
        <w:pStyle w:val="Heading2"/>
        <w:bidi/>
        <w:rPr>
          <w:b w:val="0"/>
          <w:bCs/>
          <w:szCs w:val="24"/>
        </w:rPr>
      </w:pPr>
      <w:r>
        <w:rPr>
          <w:rFonts w:hint="cs"/>
          <w:b w:val="0"/>
          <w:bCs/>
          <w:szCs w:val="24"/>
          <w:rtl/>
        </w:rPr>
        <w:t>السلم المُتحرك</w:t>
      </w:r>
      <w:r w:rsidR="001C4B49" w:rsidRPr="001C4B49">
        <w:rPr>
          <w:rFonts w:hint="cs"/>
          <w:b w:val="0"/>
          <w:bCs/>
          <w:szCs w:val="24"/>
          <w:rtl/>
        </w:rPr>
        <w:t xml:space="preserve"> </w:t>
      </w:r>
      <w:r w:rsidR="001C4B49" w:rsidRPr="001C4B49">
        <w:rPr>
          <w:b w:val="0"/>
          <w:bCs/>
          <w:szCs w:val="24"/>
          <w:rtl/>
        </w:rPr>
        <w:t>–</w:t>
      </w:r>
      <w:r w:rsidR="001C4B49" w:rsidRPr="001C4B49">
        <w:rPr>
          <w:rFonts w:hint="cs"/>
          <w:b w:val="0"/>
          <w:bCs/>
          <w:szCs w:val="24"/>
          <w:rtl/>
        </w:rPr>
        <w:t xml:space="preserve"> بيانات عامة: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5EA39DF9" w14:textId="77777777" w:rsidTr="004C7DB4">
        <w:tc>
          <w:tcPr>
            <w:tcW w:w="3780" w:type="dxa"/>
            <w:shd w:val="clear" w:color="auto" w:fill="C6D9F1" w:themeFill="text2" w:themeFillTint="33"/>
            <w:vAlign w:val="center"/>
          </w:tcPr>
          <w:p w14:paraId="33F2E99F" w14:textId="77777777" w:rsidR="00555D4B" w:rsidRPr="00E2589D" w:rsidRDefault="00C16052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08F94A4A" w14:textId="77777777" w:rsidR="00555D4B" w:rsidRPr="00E2589D" w:rsidRDefault="005B6010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  <w:lang w:bidi="ar-EG"/>
              </w:rPr>
              <w:t>المواصفات الفنية</w:t>
            </w:r>
          </w:p>
        </w:tc>
      </w:tr>
      <w:tr w:rsidR="00555D4B" w:rsidRPr="00277850" w14:paraId="749F5277" w14:textId="77777777" w:rsidTr="004C7DB4">
        <w:tc>
          <w:tcPr>
            <w:tcW w:w="3780" w:type="dxa"/>
          </w:tcPr>
          <w:p w14:paraId="45F02FED" w14:textId="77777777" w:rsidR="00555D4B" w:rsidRPr="00A064F7" w:rsidRDefault="005B6010" w:rsidP="00666430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المنتج</w:t>
            </w:r>
          </w:p>
        </w:tc>
        <w:tc>
          <w:tcPr>
            <w:tcW w:w="5575" w:type="dxa"/>
          </w:tcPr>
          <w:p w14:paraId="2A6B621A" w14:textId="77777777" w:rsidR="00555D4B" w:rsidRPr="00A064F7" w:rsidRDefault="00555D4B" w:rsidP="002A49F8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</w:tr>
      <w:tr w:rsidR="00555D4B" w:rsidRPr="00277850" w14:paraId="72185F71" w14:textId="77777777" w:rsidTr="004C7DB4">
        <w:tc>
          <w:tcPr>
            <w:tcW w:w="3780" w:type="dxa"/>
          </w:tcPr>
          <w:p w14:paraId="1F2B82F6" w14:textId="77777777" w:rsidR="00555D4B" w:rsidRPr="00A064F7" w:rsidRDefault="005B6010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مصنع التجميع</w:t>
            </w:r>
          </w:p>
        </w:tc>
        <w:tc>
          <w:tcPr>
            <w:tcW w:w="5575" w:type="dxa"/>
          </w:tcPr>
          <w:p w14:paraId="634BE837" w14:textId="77777777" w:rsidR="00555D4B" w:rsidRPr="00A064F7" w:rsidRDefault="00555D4B" w:rsidP="00666430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</w:tr>
      <w:tr w:rsidR="00555D4B" w:rsidRPr="00277850" w14:paraId="5D1E798F" w14:textId="77777777" w:rsidTr="004C7DB4">
        <w:tc>
          <w:tcPr>
            <w:tcW w:w="3780" w:type="dxa"/>
          </w:tcPr>
          <w:p w14:paraId="2C126D9C" w14:textId="77777777" w:rsidR="00555D4B" w:rsidRPr="00A064F7" w:rsidRDefault="00BE146A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كود ضمان السلامة</w:t>
            </w:r>
          </w:p>
        </w:tc>
        <w:tc>
          <w:tcPr>
            <w:tcW w:w="5575" w:type="dxa"/>
          </w:tcPr>
          <w:p w14:paraId="5A03C161" w14:textId="77777777" w:rsidR="00555D4B" w:rsidRPr="00A064F7" w:rsidRDefault="00555D4B" w:rsidP="00666430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A064F7">
              <w:rPr>
                <w:rFonts w:ascii="Arial" w:hAnsi="Arial" w:cs="Arial"/>
                <w:w w:val="100"/>
                <w:sz w:val="20"/>
                <w:szCs w:val="20"/>
              </w:rPr>
              <w:t>[EN115-1:2008+A1:2010]</w:t>
            </w:r>
          </w:p>
        </w:tc>
      </w:tr>
      <w:tr w:rsidR="00555D4B" w:rsidRPr="00277850" w14:paraId="5D621A80" w14:textId="77777777" w:rsidTr="004C7DB4">
        <w:tc>
          <w:tcPr>
            <w:tcW w:w="3780" w:type="dxa"/>
          </w:tcPr>
          <w:p w14:paraId="752A3C30" w14:textId="77777777" w:rsidR="00555D4B" w:rsidRPr="00A064F7" w:rsidRDefault="000A7DF3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قدرة التحمل</w:t>
            </w:r>
          </w:p>
        </w:tc>
        <w:tc>
          <w:tcPr>
            <w:tcW w:w="5575" w:type="dxa"/>
          </w:tcPr>
          <w:p w14:paraId="7053E416" w14:textId="77777777" w:rsidR="00555D4B" w:rsidRPr="00EC0D6A" w:rsidRDefault="00EC0D6A" w:rsidP="00AE69EB">
            <w:pPr>
              <w:pStyle w:val="TableParagraph"/>
              <w:bidi/>
              <w:ind w:right="-14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 w:rsidRPr="00EC0D6A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XXXXX</w:t>
            </w:r>
            <w:r w:rsidR="00666430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Pr="00EC0D6A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  <w:r w:rsidRPr="00666430">
              <w:rPr>
                <w:rFonts w:ascii="Arial" w:hAnsi="Arial" w:cs="Arial"/>
                <w:w w:val="100"/>
                <w:sz w:val="20"/>
                <w:szCs w:val="20"/>
                <w:rtl/>
              </w:rPr>
              <w:t>أشخاص/ ساعة (كما هو محدد في</w:t>
            </w:r>
            <w:r w:rsidRPr="00666430">
              <w:rPr>
                <w:rFonts w:ascii="Arial" w:hAnsi="Arial" w:cs="Arial"/>
                <w:w w:val="100"/>
                <w:sz w:val="20"/>
                <w:szCs w:val="20"/>
              </w:rPr>
              <w:t xml:space="preserve"> EN115- 1: 2008 + A1: 2010</w:t>
            </w:r>
            <w:r w:rsidR="00666430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</w:t>
            </w:r>
            <w:r w:rsidRPr="00666430">
              <w:rPr>
                <w:rFonts w:ascii="Arial" w:hAnsi="Arial" w:cs="Arial"/>
                <w:w w:val="100"/>
                <w:sz w:val="20"/>
                <w:szCs w:val="20"/>
              </w:rPr>
              <w:t xml:space="preserve">  </w:t>
            </w:r>
            <w:r w:rsidRPr="00666430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لكل 100 مم عرض الدرجة و .5 م/ ث </w:t>
            </w:r>
            <w:r w:rsidR="00AE69EB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سلم متحرك</w:t>
            </w:r>
            <w:r w:rsidRPr="00666430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لكل مصنع</w:t>
            </w:r>
            <w:r w:rsidR="00910BCC" w:rsidRPr="00666430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2713870F" w14:textId="77777777" w:rsidTr="004C7DB4">
        <w:tc>
          <w:tcPr>
            <w:tcW w:w="3780" w:type="dxa"/>
          </w:tcPr>
          <w:p w14:paraId="179F79BE" w14:textId="77777777" w:rsidR="00555D4B" w:rsidRPr="00A064F7" w:rsidRDefault="007B199E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السرعة المقدرة</w:t>
            </w:r>
          </w:p>
        </w:tc>
        <w:tc>
          <w:tcPr>
            <w:tcW w:w="5575" w:type="dxa"/>
          </w:tcPr>
          <w:p w14:paraId="5C0E2E4F" w14:textId="77777777" w:rsidR="00555D4B" w:rsidRPr="00A064F7" w:rsidRDefault="00555D4B" w:rsidP="00666430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 w:rsidRPr="00A064F7">
              <w:rPr>
                <w:rFonts w:ascii="Arial" w:hAnsi="Arial" w:cs="Arial"/>
                <w:w w:val="100"/>
                <w:sz w:val="20"/>
                <w:szCs w:val="20"/>
              </w:rPr>
              <w:t xml:space="preserve">0.X </w:t>
            </w:r>
            <w:r w:rsidR="007A717D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م/</w:t>
            </w:r>
            <w:r w:rsidR="009D48B9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</w:t>
            </w:r>
            <w:r w:rsidR="007A717D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ث</w:t>
            </w:r>
          </w:p>
        </w:tc>
      </w:tr>
      <w:tr w:rsidR="00555D4B" w:rsidRPr="00277850" w14:paraId="54C8044C" w14:textId="77777777" w:rsidTr="004C7DB4">
        <w:tc>
          <w:tcPr>
            <w:tcW w:w="3780" w:type="dxa"/>
          </w:tcPr>
          <w:p w14:paraId="333115AE" w14:textId="77777777" w:rsidR="00555D4B" w:rsidRPr="00A064F7" w:rsidRDefault="00EF449E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زاوية الميل</w:t>
            </w:r>
          </w:p>
        </w:tc>
        <w:tc>
          <w:tcPr>
            <w:tcW w:w="5575" w:type="dxa"/>
          </w:tcPr>
          <w:p w14:paraId="7D1975C5" w14:textId="77777777" w:rsidR="00555D4B" w:rsidRPr="00A064F7" w:rsidRDefault="00666430" w:rsidP="00666430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(قدر الدرجة)</w:t>
            </w:r>
          </w:p>
        </w:tc>
      </w:tr>
      <w:tr w:rsidR="00555D4B" w:rsidRPr="00277850" w14:paraId="0374C28B" w14:textId="77777777" w:rsidTr="004C7DB4">
        <w:tc>
          <w:tcPr>
            <w:tcW w:w="3780" w:type="dxa"/>
          </w:tcPr>
          <w:p w14:paraId="1859A9A9" w14:textId="77777777" w:rsidR="00555D4B" w:rsidRPr="00A064F7" w:rsidRDefault="00C16052" w:rsidP="00C1605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الارتفاع</w:t>
            </w:r>
            <w:r w:rsidR="00EF449E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بين 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الطابق والطابق</w:t>
            </w:r>
          </w:p>
        </w:tc>
        <w:tc>
          <w:tcPr>
            <w:tcW w:w="5575" w:type="dxa"/>
          </w:tcPr>
          <w:p w14:paraId="42CE67E6" w14:textId="77777777" w:rsidR="00555D4B" w:rsidRPr="00A064F7" w:rsidRDefault="00666430" w:rsidP="00666430">
            <w:pPr>
              <w:pStyle w:val="TableParagraph"/>
              <w:bidi/>
              <w:ind w:left="0" w:right="-14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lang w:bidi="ar-EG"/>
              </w:rPr>
              <w:t>XXXX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مم</w:t>
            </w:r>
          </w:p>
        </w:tc>
      </w:tr>
      <w:tr w:rsidR="00555D4B" w:rsidRPr="00277850" w14:paraId="2C548233" w14:textId="77777777" w:rsidTr="004C7DB4">
        <w:tc>
          <w:tcPr>
            <w:tcW w:w="3780" w:type="dxa"/>
          </w:tcPr>
          <w:p w14:paraId="3157F5C2" w14:textId="77777777" w:rsidR="00555D4B" w:rsidRPr="00A064F7" w:rsidRDefault="00D749D4" w:rsidP="00C1605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عرض </w:t>
            </w:r>
            <w:r w:rsidR="00C1605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درجة السلم</w:t>
            </w:r>
          </w:p>
        </w:tc>
        <w:tc>
          <w:tcPr>
            <w:tcW w:w="5575" w:type="dxa"/>
          </w:tcPr>
          <w:p w14:paraId="167BF436" w14:textId="77777777" w:rsidR="00555D4B" w:rsidRPr="00A064F7" w:rsidRDefault="00666430" w:rsidP="00666430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lang w:bidi="ar-EG"/>
              </w:rPr>
              <w:t>XXXX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مم</w:t>
            </w:r>
          </w:p>
        </w:tc>
      </w:tr>
      <w:tr w:rsidR="00555D4B" w:rsidRPr="00277850" w14:paraId="246A0AC7" w14:textId="77777777" w:rsidTr="004C7DB4">
        <w:tc>
          <w:tcPr>
            <w:tcW w:w="3780" w:type="dxa"/>
          </w:tcPr>
          <w:p w14:paraId="4113BC6A" w14:textId="77777777" w:rsidR="00555D4B" w:rsidRPr="00A064F7" w:rsidRDefault="00C16052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درجات السلم</w:t>
            </w:r>
            <w:r w:rsidR="00D749D4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المسطحة</w:t>
            </w:r>
          </w:p>
        </w:tc>
        <w:tc>
          <w:tcPr>
            <w:tcW w:w="5575" w:type="dxa"/>
          </w:tcPr>
          <w:p w14:paraId="2D2FF8D7" w14:textId="77777777" w:rsidR="00555D4B" w:rsidRPr="00AD3165" w:rsidRDefault="00C22034" w:rsidP="00AD3165">
            <w:pPr>
              <w:pStyle w:val="TableParagraph"/>
              <w:bidi/>
              <w:ind w:left="0" w:right="-14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C22034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X </w:t>
            </w:r>
            <w:r w:rsidR="00AD316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(4 </w:t>
            </w:r>
            <w:r w:rsidRPr="00C2203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خطوات با</w:t>
            </w:r>
            <w:r w:rsidR="00AD316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رتفاع أكثر من 19 متر حسب متطلبا</w:t>
            </w:r>
            <w:r w:rsidR="00AD316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ت </w:t>
            </w:r>
            <w:r w:rsidR="00AD3165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NFPA</w:t>
            </w:r>
            <w:r w:rsidR="00AD316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0B78C8FB" w14:textId="77777777" w:rsidTr="004C7DB4">
        <w:tc>
          <w:tcPr>
            <w:tcW w:w="3780" w:type="dxa"/>
          </w:tcPr>
          <w:p w14:paraId="132C3063" w14:textId="77777777" w:rsidR="00555D4B" w:rsidRPr="00A064F7" w:rsidRDefault="009A0490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ساعات العمل (ساعات العمل لكل يوم)</w:t>
            </w:r>
          </w:p>
        </w:tc>
        <w:tc>
          <w:tcPr>
            <w:tcW w:w="5575" w:type="dxa"/>
          </w:tcPr>
          <w:p w14:paraId="2149135E" w14:textId="77777777" w:rsidR="00042A85" w:rsidRPr="00A064F7" w:rsidRDefault="00AD3165" w:rsidP="00AD3165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042A85" w:rsidRPr="00AD3165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ساعة /</w:t>
            </w:r>
            <w:r w:rsidRPr="00AD3165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lang w:bidi="ar-EG"/>
              </w:rPr>
              <w:t>X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042A85" w:rsidRPr="00AD3165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عدد الأيام في في الاسبوع </w:t>
            </w:r>
          </w:p>
        </w:tc>
      </w:tr>
      <w:tr w:rsidR="00555D4B" w:rsidRPr="00277850" w14:paraId="1D4780A0" w14:textId="77777777" w:rsidTr="004C7DB4">
        <w:tc>
          <w:tcPr>
            <w:tcW w:w="3780" w:type="dxa"/>
          </w:tcPr>
          <w:p w14:paraId="33C2F1C4" w14:textId="77777777" w:rsidR="00555D4B" w:rsidRPr="00A064F7" w:rsidRDefault="009A0490" w:rsidP="00C1605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شروط </w:t>
            </w:r>
            <w:r w:rsidR="00C1605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الاستخدام</w:t>
            </w:r>
          </w:p>
        </w:tc>
        <w:tc>
          <w:tcPr>
            <w:tcW w:w="5575" w:type="dxa"/>
          </w:tcPr>
          <w:p w14:paraId="58C1C8F7" w14:textId="77777777" w:rsidR="00555D4B" w:rsidRPr="00A064F7" w:rsidRDefault="00AD3165" w:rsidP="00AD3165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الداخلي والخارجي</w:t>
            </w:r>
          </w:p>
        </w:tc>
      </w:tr>
      <w:tr w:rsidR="00555D4B" w:rsidRPr="00277850" w14:paraId="5E963A11" w14:textId="77777777" w:rsidTr="004C7DB4">
        <w:tc>
          <w:tcPr>
            <w:tcW w:w="3780" w:type="dxa"/>
          </w:tcPr>
          <w:p w14:paraId="5B1E4C3F" w14:textId="77777777" w:rsidR="00555D4B" w:rsidRPr="00A064F7" w:rsidRDefault="009A0490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الشهادات</w:t>
            </w:r>
          </w:p>
        </w:tc>
        <w:tc>
          <w:tcPr>
            <w:tcW w:w="5575" w:type="dxa"/>
          </w:tcPr>
          <w:p w14:paraId="345FE9B9" w14:textId="77777777" w:rsidR="00555D4B" w:rsidRPr="00AD3165" w:rsidRDefault="00AD3165" w:rsidP="00AD3165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8E3866" w:rsidRPr="008E386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ت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ُ</w:t>
            </w:r>
            <w:r w:rsidR="008E3866" w:rsidRPr="008E386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صدر بعد تصنيع كافة الوحدات وفقًا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لمواصفات </w:t>
            </w:r>
            <w:r w:rsidR="008E3866" w:rsidRPr="008E3866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(</w:t>
            </w:r>
            <w:r w:rsidR="008E3866" w:rsidRPr="008E3866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EN 11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5</w:t>
            </w:r>
          </w:p>
        </w:tc>
      </w:tr>
    </w:tbl>
    <w:p w14:paraId="443E928A" w14:textId="77777777" w:rsidR="00555D4B" w:rsidRDefault="00555D4B" w:rsidP="002A49F8">
      <w:pPr>
        <w:bidi/>
        <w:jc w:val="left"/>
      </w:pPr>
    </w:p>
    <w:p w14:paraId="2F889558" w14:textId="77777777" w:rsidR="00555D4B" w:rsidRPr="007559D0" w:rsidRDefault="007559D0" w:rsidP="002A49F8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7559D0">
        <w:rPr>
          <w:rFonts w:hint="cs"/>
          <w:b w:val="0"/>
          <w:bCs/>
          <w:szCs w:val="24"/>
          <w:rtl/>
        </w:rPr>
        <w:t>بيانات التصميم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0687B697" w14:textId="77777777" w:rsidTr="004C7DB4">
        <w:tc>
          <w:tcPr>
            <w:tcW w:w="3780" w:type="dxa"/>
            <w:shd w:val="clear" w:color="auto" w:fill="C6D9F1" w:themeFill="text2" w:themeFillTint="33"/>
            <w:vAlign w:val="center"/>
          </w:tcPr>
          <w:p w14:paraId="25D62950" w14:textId="77777777" w:rsidR="00555D4B" w:rsidRPr="00E2589D" w:rsidRDefault="00C16052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23FB9B76" w14:textId="77777777" w:rsidR="00555D4B" w:rsidRPr="00E2589D" w:rsidRDefault="00B76356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555D4B" w:rsidRPr="00277850" w14:paraId="798F64A6" w14:textId="77777777" w:rsidTr="004C7DB4">
        <w:tc>
          <w:tcPr>
            <w:tcW w:w="3780" w:type="dxa"/>
          </w:tcPr>
          <w:p w14:paraId="1F748597" w14:textId="77777777" w:rsidR="00555D4B" w:rsidRPr="00A064F7" w:rsidRDefault="00323EAD" w:rsidP="00AD3165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  <w:rtl/>
              </w:rPr>
              <w:t>الأحمال ال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مستخدمة</w:t>
            </w:r>
            <w:r w:rsidR="00806933" w:rsidRPr="00806933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لتصميم واختبار </w:t>
            </w:r>
            <w:r w:rsidR="00AD3165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الإطار</w:t>
            </w:r>
            <w:r w:rsidR="00806933" w:rsidRPr="00806933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الإنشائي والقضبان وأجهزة نقل الطاقة</w:t>
            </w:r>
          </w:p>
        </w:tc>
        <w:tc>
          <w:tcPr>
            <w:tcW w:w="5575" w:type="dxa"/>
          </w:tcPr>
          <w:p w14:paraId="5435B750" w14:textId="77777777" w:rsidR="00105F03" w:rsidRDefault="00105F03" w:rsidP="002A49F8">
            <w:pPr>
              <w:pStyle w:val="TableParagraph"/>
              <w:bidi/>
              <w:ind w:left="-29" w:right="-10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الهيكل الإنشائي: </w:t>
            </w:r>
            <w:r w:rsidRPr="00A064F7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XXXX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نيوتن/ متر مربع</w:t>
            </w:r>
          </w:p>
          <w:p w14:paraId="2BC66084" w14:textId="77777777" w:rsidR="00105F03" w:rsidRDefault="00105F03" w:rsidP="002A49F8">
            <w:pPr>
              <w:pStyle w:val="TableParagraph"/>
              <w:bidi/>
              <w:ind w:left="-29" w:right="-10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القضبان</w:t>
            </w:r>
            <w:r w:rsidR="002D3D39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: </w:t>
            </w:r>
            <w:r w:rsidR="002D3D39" w:rsidRPr="00A064F7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XXXX</w:t>
            </w:r>
            <w:r w:rsidR="002D3D39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نيوتن/ متر مربع</w:t>
            </w:r>
          </w:p>
          <w:p w14:paraId="7471635E" w14:textId="77777777" w:rsidR="002D3D39" w:rsidRDefault="002D3D39" w:rsidP="002A49F8">
            <w:pPr>
              <w:pStyle w:val="TableParagraph"/>
              <w:bidi/>
              <w:ind w:left="-29" w:right="-10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نقل الطاقة: </w:t>
            </w:r>
            <w:r w:rsidRPr="00A064F7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XXXX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نيوتن/ متر مربع (</w:t>
            </w:r>
            <w:r w:rsidR="008D0163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حمل الكسر)</w:t>
            </w:r>
          </w:p>
          <w:p w14:paraId="3CFE0EED" w14:textId="77777777" w:rsidR="008D0163" w:rsidRPr="001C1F22" w:rsidRDefault="00AD3165" w:rsidP="00AD3165">
            <w:pPr>
              <w:pStyle w:val="TableParagraph"/>
              <w:bidi/>
              <w:ind w:left="-29" w:right="-10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الأحمال الفعلية (يشمل الأحمال المتوقع استخدامها</w:t>
            </w:r>
            <w:r w:rsidR="001C1F22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) </w:t>
            </w:r>
            <w:r w:rsidR="001C1F22" w:rsidRPr="00A064F7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X.XX</w:t>
            </w:r>
            <w:r w:rsidR="000E7104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كيلو نيوتن</w:t>
            </w:r>
          </w:p>
        </w:tc>
      </w:tr>
      <w:tr w:rsidR="00555D4B" w:rsidRPr="00277850" w14:paraId="2078BA25" w14:textId="77777777" w:rsidTr="004C7DB4">
        <w:tc>
          <w:tcPr>
            <w:tcW w:w="3780" w:type="dxa"/>
          </w:tcPr>
          <w:p w14:paraId="0D152A3F" w14:textId="77777777" w:rsidR="00555D4B" w:rsidRPr="00A064F7" w:rsidRDefault="00323EAD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  <w:rtl/>
              </w:rPr>
              <w:t>الأحمال ال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مستخدمة</w:t>
            </w:r>
            <w:r w:rsidR="008549E5" w:rsidRPr="008549E5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لتصميم واختبار المحرك والفرامل</w:t>
            </w:r>
          </w:p>
        </w:tc>
        <w:tc>
          <w:tcPr>
            <w:tcW w:w="5575" w:type="dxa"/>
          </w:tcPr>
          <w:p w14:paraId="000262C5" w14:textId="77777777" w:rsidR="00555D4B" w:rsidRDefault="00056808" w:rsidP="002A49F8">
            <w:pPr>
              <w:pStyle w:val="TableParagraph"/>
              <w:bidi/>
              <w:ind w:left="-29" w:right="-104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المحرك: 120 كيلو جرام / درجة</w:t>
            </w:r>
          </w:p>
          <w:p w14:paraId="7693D5A9" w14:textId="77777777" w:rsidR="00555D4B" w:rsidRPr="00A064F7" w:rsidRDefault="00EA212E" w:rsidP="00AD3165">
            <w:pPr>
              <w:pStyle w:val="TableParagraph"/>
              <w:bidi/>
              <w:ind w:left="-29" w:right="-104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الفرامل: 120 كيلو جرام/ درجة (كما هو موضح في </w:t>
            </w:r>
            <w:r w:rsidR="00AD3165">
              <w:rPr>
                <w:rFonts w:ascii="Arial" w:hAnsi="Arial" w:cs="Arial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/>
                <w:w w:val="100"/>
                <w:sz w:val="20"/>
                <w:szCs w:val="20"/>
              </w:rPr>
              <w:t>115</w:t>
            </w:r>
            <w:r w:rsidR="00AD3165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70ACFF5D" w14:textId="77777777" w:rsidTr="004C7DB4">
        <w:tc>
          <w:tcPr>
            <w:tcW w:w="3780" w:type="dxa"/>
          </w:tcPr>
          <w:p w14:paraId="5289E78B" w14:textId="77777777" w:rsidR="00555D4B" w:rsidRPr="00A064F7" w:rsidRDefault="00323EAD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323EAD">
              <w:rPr>
                <w:rFonts w:ascii="Arial" w:hAnsi="Arial" w:cs="Arial"/>
                <w:w w:val="100"/>
                <w:sz w:val="20"/>
                <w:szCs w:val="20"/>
                <w:rtl/>
              </w:rPr>
              <w:t>الأحمال المستخدمة في الدرابزين لتصميم واختبار الدرابزين</w:t>
            </w:r>
            <w:r w:rsidRPr="00323EAD">
              <w:rPr>
                <w:rFonts w:ascii="Arial" w:hAnsi="Arial" w:cs="Arial"/>
                <w:w w:val="100"/>
                <w:sz w:val="20"/>
                <w:szCs w:val="20"/>
              </w:rPr>
              <w:t>.</w:t>
            </w:r>
          </w:p>
        </w:tc>
        <w:tc>
          <w:tcPr>
            <w:tcW w:w="5575" w:type="dxa"/>
          </w:tcPr>
          <w:p w14:paraId="0F84B1FD" w14:textId="77777777" w:rsidR="00555D4B" w:rsidRPr="00A064F7" w:rsidRDefault="000D05BE" w:rsidP="002A49F8">
            <w:pPr>
              <w:pStyle w:val="TableParagraph"/>
              <w:bidi/>
              <w:ind w:left="-29" w:right="-10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أكبر من 25 كيلو نيوتن</w:t>
            </w:r>
          </w:p>
        </w:tc>
      </w:tr>
    </w:tbl>
    <w:p w14:paraId="37CD856D" w14:textId="77777777" w:rsidR="00555D4B" w:rsidRDefault="00555D4B" w:rsidP="002A49F8">
      <w:pPr>
        <w:bidi/>
        <w:jc w:val="left"/>
      </w:pPr>
    </w:p>
    <w:p w14:paraId="62847D23" w14:textId="77777777" w:rsidR="00555D4B" w:rsidRPr="00D41E86" w:rsidRDefault="00D41E86" w:rsidP="002A49F8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D41E86">
        <w:rPr>
          <w:rFonts w:hint="cs"/>
          <w:b w:val="0"/>
          <w:bCs/>
          <w:szCs w:val="24"/>
          <w:rtl/>
        </w:rPr>
        <w:t>نظام النقل والتحكم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524D74DD" w14:textId="77777777" w:rsidTr="004C7DB4">
        <w:trPr>
          <w:tblHeader/>
        </w:trPr>
        <w:tc>
          <w:tcPr>
            <w:tcW w:w="3780" w:type="dxa"/>
            <w:shd w:val="clear" w:color="auto" w:fill="C6D9F1" w:themeFill="text2" w:themeFillTint="33"/>
            <w:vAlign w:val="center"/>
          </w:tcPr>
          <w:p w14:paraId="0FC1A00E" w14:textId="77777777" w:rsidR="00555D4B" w:rsidRPr="00663E11" w:rsidRDefault="00C16052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Cs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  <w:lang w:bidi="ar-EG"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1225E1A0" w14:textId="77777777" w:rsidR="00555D4B" w:rsidRPr="00663E11" w:rsidRDefault="00663E11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663E11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555D4B" w:rsidRPr="00277850" w14:paraId="13BF997B" w14:textId="77777777" w:rsidTr="004C7DB4">
        <w:tc>
          <w:tcPr>
            <w:tcW w:w="3780" w:type="dxa"/>
          </w:tcPr>
          <w:p w14:paraId="008935E7" w14:textId="77777777" w:rsidR="00663E11" w:rsidRDefault="00D75B0B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نوع المحرك</w:t>
            </w:r>
          </w:p>
          <w:p w14:paraId="2AE59CCF" w14:textId="77777777" w:rsidR="00555D4B" w:rsidRPr="00663E11" w:rsidRDefault="00555D4B" w:rsidP="002A49F8">
            <w:pPr>
              <w:bidi/>
              <w:ind w:firstLine="567"/>
            </w:pPr>
          </w:p>
        </w:tc>
        <w:tc>
          <w:tcPr>
            <w:tcW w:w="5575" w:type="dxa"/>
          </w:tcPr>
          <w:p w14:paraId="45BD8C63" w14:textId="77777777" w:rsidR="00555D4B" w:rsidRPr="004E6971" w:rsidRDefault="00AD3165" w:rsidP="00AD3165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(إدراج</w:t>
            </w:r>
            <w:r w:rsidR="001124E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نوع المحرك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، </w:t>
            </w:r>
            <w:r w:rsidR="001124E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1124E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موتور كهربائي</w:t>
            </w:r>
            <w:r w:rsidR="00555D4B" w:rsidRPr="002B42D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+ </w:t>
            </w:r>
            <w:r w:rsidR="002F0707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ترس دودي</w:t>
            </w:r>
            <w:r w:rsidR="00555D4B" w:rsidRPr="002B42D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+ </w:t>
            </w:r>
            <w:r w:rsidR="004E697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جنزير مزدوج</w:t>
            </w:r>
            <w:r>
              <w:rPr>
                <w:rFonts w:ascii="Arial" w:hAnsi="Arial" w:cs="Arial" w:hint="cs"/>
                <w:color w:val="548DD4" w:themeColor="text2" w:themeTint="99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23B1DEAF" w14:textId="77777777" w:rsidTr="004C7DB4">
        <w:tc>
          <w:tcPr>
            <w:tcW w:w="3780" w:type="dxa"/>
          </w:tcPr>
          <w:p w14:paraId="386FC7DE" w14:textId="77777777" w:rsidR="00555D4B" w:rsidRPr="002B42DC" w:rsidRDefault="00D75B0B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نوع شبكة توصيل الطاقة</w:t>
            </w:r>
          </w:p>
        </w:tc>
        <w:tc>
          <w:tcPr>
            <w:tcW w:w="5575" w:type="dxa"/>
          </w:tcPr>
          <w:p w14:paraId="335374BA" w14:textId="77777777" w:rsidR="00555D4B" w:rsidRPr="002B42DC" w:rsidRDefault="00E73A0E" w:rsidP="00E73A0E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((</w:t>
            </w:r>
            <w:r w:rsidR="00173F4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 ثلاثة مراحل (كهربائية) + مرحلة (إضاءة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  <w:r w:rsidR="00173F4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555D4B" w:rsidRPr="00277850" w14:paraId="1F3CEA40" w14:textId="77777777" w:rsidTr="004C7DB4">
        <w:tc>
          <w:tcPr>
            <w:tcW w:w="3780" w:type="dxa"/>
          </w:tcPr>
          <w:p w14:paraId="79B8B49D" w14:textId="77777777" w:rsidR="00555D4B" w:rsidRPr="002B42DC" w:rsidRDefault="00746B79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746B79">
              <w:rPr>
                <w:rFonts w:ascii="Arial" w:hAnsi="Arial" w:cs="Arial"/>
                <w:w w:val="100"/>
                <w:sz w:val="20"/>
                <w:szCs w:val="20"/>
                <w:rtl/>
              </w:rPr>
              <w:t>مقدار الجهد والتحمل الكهربائي الرئيسي</w:t>
            </w:r>
          </w:p>
        </w:tc>
        <w:tc>
          <w:tcPr>
            <w:tcW w:w="5575" w:type="dxa"/>
          </w:tcPr>
          <w:p w14:paraId="3DF5F175" w14:textId="77777777" w:rsidR="00555D4B" w:rsidRPr="002B42DC" w:rsidRDefault="00E73A0E" w:rsidP="00E73A0E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XXX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9F74C9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فولت</w:t>
            </w:r>
            <w:r w:rsidR="00555D4B" w:rsidRPr="002B42DC">
              <w:rPr>
                <w:rFonts w:ascii="Arial" w:hAnsi="Arial" w:cs="Arial"/>
                <w:w w:val="100"/>
                <w:sz w:val="20"/>
                <w:szCs w:val="20"/>
              </w:rPr>
              <w:t xml:space="preserve"> (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طاقة</w:t>
            </w:r>
            <w:r w:rsidR="00555D4B" w:rsidRPr="002B42DC">
              <w:rPr>
                <w:rFonts w:ascii="Arial" w:hAnsi="Arial" w:cs="Arial"/>
                <w:w w:val="100"/>
                <w:sz w:val="20"/>
                <w:szCs w:val="20"/>
              </w:rPr>
              <w:t xml:space="preserve">) / </w:t>
            </w:r>
            <w:r w:rsidR="00555D4B" w:rsidRPr="002B42D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XXX</w:t>
            </w:r>
            <w:r w:rsidR="00555D4B" w:rsidRPr="002B42DC">
              <w:rPr>
                <w:rFonts w:ascii="Arial" w:hAnsi="Arial" w:cs="Arial"/>
                <w:w w:val="100"/>
                <w:sz w:val="20"/>
                <w:szCs w:val="20"/>
              </w:rPr>
              <w:t xml:space="preserve"> </w:t>
            </w:r>
            <w:r w:rsidR="009F74C9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فولت</w:t>
            </w:r>
            <w:r w:rsidR="00555D4B" w:rsidRPr="002B42DC">
              <w:rPr>
                <w:rFonts w:ascii="Arial" w:hAnsi="Arial" w:cs="Arial"/>
                <w:w w:val="100"/>
                <w:sz w:val="20"/>
                <w:szCs w:val="20"/>
              </w:rPr>
              <w:t xml:space="preserve"> (</w:t>
            </w:r>
            <w:r w:rsidR="009F74C9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اضاءة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</w:t>
            </w:r>
            <w:r w:rsidR="00555D4B" w:rsidRPr="002B42DC">
              <w:rPr>
                <w:rFonts w:ascii="Arial" w:hAnsi="Arial" w:cs="Arial"/>
                <w:w w:val="100"/>
                <w:sz w:val="20"/>
                <w:szCs w:val="20"/>
              </w:rPr>
              <w:t xml:space="preserve">. </w:t>
            </w:r>
            <w:r w:rsidR="009F74C9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تحم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ل: </w:t>
            </w:r>
            <w:r w:rsidRPr="002B42DC">
              <w:rPr>
                <w:rFonts w:ascii="Arial" w:hAnsi="Arial" w:cs="Arial"/>
                <w:w w:val="100"/>
                <w:sz w:val="20"/>
                <w:szCs w:val="20"/>
              </w:rPr>
              <w:t>±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5%</w:t>
            </w:r>
          </w:p>
        </w:tc>
      </w:tr>
      <w:tr w:rsidR="00555D4B" w:rsidRPr="00277850" w14:paraId="129D5A9C" w14:textId="77777777" w:rsidTr="004C7DB4">
        <w:tc>
          <w:tcPr>
            <w:tcW w:w="3780" w:type="dxa"/>
          </w:tcPr>
          <w:p w14:paraId="7EF35D6E" w14:textId="77777777" w:rsidR="00555D4B" w:rsidRPr="002B42DC" w:rsidRDefault="00CD087B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التردد</w:t>
            </w:r>
          </w:p>
        </w:tc>
        <w:tc>
          <w:tcPr>
            <w:tcW w:w="5575" w:type="dxa"/>
          </w:tcPr>
          <w:p w14:paraId="59545067" w14:textId="77777777" w:rsidR="00555D4B" w:rsidRPr="002B42DC" w:rsidRDefault="00E73A0E" w:rsidP="00E73A0E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555D4B" w:rsidRPr="002B42D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  <w:r w:rsidR="006C678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6C678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60 هرتز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05BF2D8B" w14:textId="77777777" w:rsidTr="004C7DB4">
        <w:tc>
          <w:tcPr>
            <w:tcW w:w="3780" w:type="dxa"/>
          </w:tcPr>
          <w:p w14:paraId="39A9C852" w14:textId="77777777" w:rsidR="00555D4B" w:rsidRPr="002B42DC" w:rsidRDefault="00BA5DE6" w:rsidP="00E73A0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BA5DE6">
              <w:rPr>
                <w:rFonts w:ascii="Arial" w:hAnsi="Arial" w:cs="Arial"/>
                <w:w w:val="100"/>
                <w:sz w:val="20"/>
                <w:szCs w:val="20"/>
                <w:rtl/>
              </w:rPr>
              <w:t>نطاق درجة حرارة المحيط</w:t>
            </w:r>
            <w:r w:rsidR="00E73A0E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ية</w:t>
            </w:r>
            <w:r w:rsidRPr="00BA5DE6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الموص</w:t>
            </w:r>
            <w:r w:rsidR="00E73A0E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اة</w:t>
            </w:r>
          </w:p>
        </w:tc>
        <w:tc>
          <w:tcPr>
            <w:tcW w:w="5575" w:type="dxa"/>
          </w:tcPr>
          <w:p w14:paraId="4176CDBA" w14:textId="77777777" w:rsidR="00555D4B" w:rsidRPr="002B42DC" w:rsidRDefault="007307E1" w:rsidP="00E73A0E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من</w:t>
            </w: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X </w:t>
            </w: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درجة </w:t>
            </w:r>
            <w:r w:rsidR="00E73A0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مئوية</w:t>
            </w: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إلى درجة</w:t>
            </w: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XX </w:t>
            </w:r>
            <w:r w:rsidR="00E73A0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مئوية</w:t>
            </w:r>
          </w:p>
        </w:tc>
      </w:tr>
      <w:tr w:rsidR="004C3849" w:rsidRPr="00277850" w14:paraId="7475E278" w14:textId="77777777" w:rsidTr="004C7DB4">
        <w:tc>
          <w:tcPr>
            <w:tcW w:w="3780" w:type="dxa"/>
          </w:tcPr>
          <w:p w14:paraId="1242E03A" w14:textId="77777777" w:rsidR="004C3849" w:rsidRPr="002B42DC" w:rsidRDefault="004C3849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BA5DE6">
              <w:rPr>
                <w:rFonts w:ascii="Arial" w:hAnsi="Arial" w:cs="Arial"/>
                <w:w w:val="100"/>
                <w:sz w:val="20"/>
                <w:szCs w:val="20"/>
                <w:rtl/>
              </w:rPr>
              <w:t>الحد الأقصى لدرجة الحرارة المحيط</w:t>
            </w:r>
            <w:r w:rsidR="00D76066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ي</w:t>
            </w:r>
            <w:r w:rsidRPr="00BA5DE6">
              <w:rPr>
                <w:rFonts w:ascii="Arial" w:hAnsi="Arial" w:cs="Arial"/>
                <w:w w:val="100"/>
                <w:sz w:val="20"/>
                <w:szCs w:val="20"/>
                <w:rtl/>
              </w:rPr>
              <w:t>ة</w:t>
            </w:r>
          </w:p>
        </w:tc>
        <w:tc>
          <w:tcPr>
            <w:tcW w:w="5575" w:type="dxa"/>
          </w:tcPr>
          <w:p w14:paraId="2AA0C36C" w14:textId="77777777" w:rsidR="004C3849" w:rsidRPr="002B42DC" w:rsidRDefault="004C3849" w:rsidP="00E73A0E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من</w:t>
            </w: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X </w:t>
            </w: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درجة </w:t>
            </w:r>
            <w:r w:rsidR="00E73A0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مئوية</w:t>
            </w: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إلى درجة</w:t>
            </w:r>
            <w:r w:rsidRPr="007307E1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XX </w:t>
            </w:r>
            <w:r w:rsidR="00E73A0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مئوية</w:t>
            </w:r>
          </w:p>
        </w:tc>
      </w:tr>
      <w:tr w:rsidR="00555D4B" w:rsidRPr="00277850" w14:paraId="30C23A34" w14:textId="77777777" w:rsidTr="004C7DB4">
        <w:tc>
          <w:tcPr>
            <w:tcW w:w="3780" w:type="dxa"/>
          </w:tcPr>
          <w:p w14:paraId="697E066F" w14:textId="77777777" w:rsidR="00555D4B" w:rsidRPr="002B42DC" w:rsidRDefault="00D76066" w:rsidP="00D76066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مدى</w:t>
            </w:r>
            <w:r w:rsidR="009B6E11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الرطوبة 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النسبية</w:t>
            </w:r>
          </w:p>
        </w:tc>
        <w:tc>
          <w:tcPr>
            <w:tcW w:w="5575" w:type="dxa"/>
          </w:tcPr>
          <w:p w14:paraId="22C9BF72" w14:textId="77777777" w:rsidR="00555D4B" w:rsidRPr="00D76066" w:rsidRDefault="00D76066" w:rsidP="002A49F8">
            <w:pPr>
              <w:pStyle w:val="TableParagraph"/>
              <w:bidi/>
              <w:ind w:left="0" w:right="-14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</w:pPr>
            <w:r w:rsidRPr="00D76066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0</w:t>
            </w:r>
            <w:r w:rsidRPr="00D7606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-</w:t>
            </w:r>
            <w:r w:rsidRPr="00D76066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XXX</w:t>
            </w:r>
            <w:r w:rsidRPr="00D76066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%</w:t>
            </w:r>
          </w:p>
        </w:tc>
      </w:tr>
      <w:tr w:rsidR="00555D4B" w:rsidRPr="00277850" w14:paraId="4F1E0DC8" w14:textId="77777777" w:rsidTr="004C7DB4">
        <w:tc>
          <w:tcPr>
            <w:tcW w:w="3780" w:type="dxa"/>
          </w:tcPr>
          <w:p w14:paraId="263FA2CD" w14:textId="77777777" w:rsidR="00555D4B" w:rsidRPr="002B42DC" w:rsidRDefault="00D76066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lastRenderedPageBreak/>
              <w:t xml:space="preserve">درجة عزل إغلاق جهاز التحكم </w:t>
            </w:r>
            <w:r w:rsidR="00D43E45" w:rsidRPr="00D43E45">
              <w:rPr>
                <w:rFonts w:ascii="Arial" w:hAnsi="Arial" w:cs="Arial"/>
                <w:w w:val="100"/>
                <w:sz w:val="20"/>
                <w:szCs w:val="20"/>
              </w:rPr>
              <w:t xml:space="preserve">  (IP)</w:t>
            </w:r>
          </w:p>
        </w:tc>
        <w:tc>
          <w:tcPr>
            <w:tcW w:w="5575" w:type="dxa"/>
          </w:tcPr>
          <w:p w14:paraId="72555801" w14:textId="77777777" w:rsidR="00555D4B" w:rsidRPr="002B42DC" w:rsidRDefault="00D76066" w:rsidP="00D76066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146550" w:rsidRPr="00146550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146550" w:rsidRPr="00146550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. IP55 </w:t>
            </w:r>
            <w:r w:rsidR="00146550" w:rsidRPr="00146550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كابينة التحكم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3F6777A0" w14:textId="77777777" w:rsidTr="004C7DB4">
        <w:tc>
          <w:tcPr>
            <w:tcW w:w="3780" w:type="dxa"/>
          </w:tcPr>
          <w:p w14:paraId="4F038F64" w14:textId="77777777" w:rsidR="00555D4B" w:rsidRPr="002B42DC" w:rsidRDefault="00D43E45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  <w:p w14:paraId="56A0D215" w14:textId="77777777" w:rsidR="00555D4B" w:rsidRPr="002B42DC" w:rsidRDefault="00555D4B" w:rsidP="002A49F8">
            <w:pPr>
              <w:pStyle w:val="TableParagraph"/>
              <w:numPr>
                <w:ilvl w:val="0"/>
                <w:numId w:val="11"/>
              </w:numPr>
              <w:bidi/>
              <w:ind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2B42DC">
              <w:rPr>
                <w:rFonts w:ascii="Arial" w:hAnsi="Arial" w:cs="Arial"/>
                <w:w w:val="100"/>
                <w:sz w:val="20"/>
                <w:szCs w:val="20"/>
              </w:rPr>
              <w:t>TM221</w:t>
            </w:r>
          </w:p>
        </w:tc>
        <w:tc>
          <w:tcPr>
            <w:tcW w:w="5575" w:type="dxa"/>
          </w:tcPr>
          <w:p w14:paraId="72A858E6" w14:textId="77777777" w:rsidR="00555D4B" w:rsidRPr="002B42DC" w:rsidRDefault="00D76066" w:rsidP="00D76066">
            <w:pPr>
              <w:pStyle w:val="TableParagraph"/>
              <w:bidi/>
              <w:ind w:left="0" w:right="-14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(إدراج رقم الشهادة)</w:t>
            </w:r>
          </w:p>
        </w:tc>
      </w:tr>
    </w:tbl>
    <w:p w14:paraId="7F650991" w14:textId="77777777" w:rsidR="00555D4B" w:rsidRDefault="00555D4B" w:rsidP="002A49F8">
      <w:pPr>
        <w:bidi/>
        <w:jc w:val="left"/>
      </w:pPr>
    </w:p>
    <w:p w14:paraId="622CF4B6" w14:textId="77777777" w:rsidR="00555D4B" w:rsidRDefault="00555D4B" w:rsidP="002A49F8">
      <w:pPr>
        <w:bidi/>
        <w:jc w:val="left"/>
      </w:pPr>
    </w:p>
    <w:p w14:paraId="71B4DFD4" w14:textId="77777777" w:rsidR="00555D4B" w:rsidRPr="00037AE2" w:rsidRDefault="00037AE2" w:rsidP="002A49F8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037AE2">
        <w:rPr>
          <w:rFonts w:hint="cs"/>
          <w:b w:val="0"/>
          <w:bCs/>
          <w:szCs w:val="24"/>
          <w:rtl/>
        </w:rPr>
        <w:t>آلة النقل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11A5C28F" w14:textId="77777777" w:rsidTr="004C7DB4">
        <w:tc>
          <w:tcPr>
            <w:tcW w:w="3780" w:type="dxa"/>
            <w:shd w:val="clear" w:color="auto" w:fill="C6D9F1" w:themeFill="text2" w:themeFillTint="33"/>
            <w:vAlign w:val="center"/>
          </w:tcPr>
          <w:p w14:paraId="42FBAF91" w14:textId="77777777" w:rsidR="00555D4B" w:rsidRPr="00E2589D" w:rsidRDefault="00AE69EB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  <w:lang w:bidi="ar-EG"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4C8B28B7" w14:textId="77777777" w:rsidR="00555D4B" w:rsidRPr="00E2589D" w:rsidRDefault="00D64977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555D4B" w:rsidRPr="00277850" w14:paraId="1763235F" w14:textId="77777777" w:rsidTr="004C7DB4">
        <w:tc>
          <w:tcPr>
            <w:tcW w:w="3780" w:type="dxa"/>
          </w:tcPr>
          <w:p w14:paraId="1F25A5C4" w14:textId="77777777" w:rsidR="00555D4B" w:rsidRPr="00385BF9" w:rsidRDefault="00CF5964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نوع المحرك</w:t>
            </w:r>
          </w:p>
        </w:tc>
        <w:tc>
          <w:tcPr>
            <w:tcW w:w="5575" w:type="dxa"/>
          </w:tcPr>
          <w:p w14:paraId="0255246D" w14:textId="77777777" w:rsidR="00555D4B" w:rsidRPr="00385BF9" w:rsidRDefault="00CF5964" w:rsidP="002A49F8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محرك كهربائي</w:t>
            </w:r>
          </w:p>
        </w:tc>
      </w:tr>
      <w:tr w:rsidR="00555D4B" w:rsidRPr="00277850" w14:paraId="780957A3" w14:textId="77777777" w:rsidTr="004C7DB4">
        <w:tc>
          <w:tcPr>
            <w:tcW w:w="3780" w:type="dxa"/>
          </w:tcPr>
          <w:p w14:paraId="5150A8B6" w14:textId="77777777" w:rsidR="00555D4B" w:rsidRPr="00385BF9" w:rsidRDefault="00CF5964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CF5964">
              <w:rPr>
                <w:rFonts w:ascii="Arial" w:hAnsi="Arial" w:cs="Arial"/>
                <w:w w:val="100"/>
                <w:sz w:val="20"/>
                <w:szCs w:val="20"/>
                <w:rtl/>
              </w:rPr>
              <w:t>قوة عمل المحرك</w:t>
            </w:r>
          </w:p>
        </w:tc>
        <w:tc>
          <w:tcPr>
            <w:tcW w:w="5575" w:type="dxa"/>
          </w:tcPr>
          <w:p w14:paraId="1E653D9D" w14:textId="77777777" w:rsidR="00386A09" w:rsidRPr="00386A09" w:rsidRDefault="00431088" w:rsidP="002A49F8">
            <w:pPr>
              <w:bidi/>
              <w:rPr>
                <w:rFonts w:eastAsia="Arial Narrow" w:cs="Arial"/>
                <w:color w:val="0070C0"/>
              </w:rPr>
            </w:pPr>
            <w:r>
              <w:rPr>
                <w:rFonts w:eastAsia="Arial Narrow" w:cs="Arial" w:hint="cs"/>
                <w:color w:val="0070C0"/>
                <w:rtl/>
              </w:rPr>
              <w:t>(</w:t>
            </w:r>
            <w:r w:rsidR="00D76066">
              <w:rPr>
                <w:rFonts w:eastAsia="Arial Narrow" w:cs="Arial"/>
                <w:color w:val="0070C0"/>
                <w:rtl/>
              </w:rPr>
              <w:t>على سبيل المثال، 9.5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10.5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12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13.5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15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16.5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386A09" w:rsidRPr="00386A09">
              <w:rPr>
                <w:rFonts w:eastAsia="Arial Narrow" w:cs="Arial"/>
                <w:color w:val="0070C0"/>
                <w:rtl/>
              </w:rPr>
              <w:t>، 19 كيلو</w:t>
            </w:r>
            <w:r w:rsidR="00D76066">
              <w:rPr>
                <w:rFonts w:eastAsia="Arial Narrow" w:cs="Arial"/>
                <w:color w:val="0070C0"/>
                <w:rtl/>
              </w:rPr>
              <w:t xml:space="preserve">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2*10.5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2*12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2*13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2*15 كيلووا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 w:rsidR="00D76066">
              <w:rPr>
                <w:rFonts w:eastAsia="Arial Narrow" w:cs="Arial"/>
                <w:color w:val="0070C0"/>
                <w:rtl/>
              </w:rPr>
              <w:t>، 2*45 كيلو وا</w:t>
            </w:r>
            <w:r w:rsidR="00D76066">
              <w:rPr>
                <w:rFonts w:eastAsia="Arial Narrow" w:cs="Arial" w:hint="cs"/>
                <w:color w:val="0070C0"/>
                <w:rtl/>
              </w:rPr>
              <w:t>ط</w:t>
            </w:r>
            <w:r>
              <w:rPr>
                <w:rFonts w:eastAsia="Arial Narrow" w:cs="Arial" w:hint="cs"/>
                <w:color w:val="0070C0"/>
                <w:rtl/>
              </w:rPr>
              <w:t>)</w:t>
            </w:r>
          </w:p>
          <w:p w14:paraId="2CF96E4D" w14:textId="77777777" w:rsidR="00555D4B" w:rsidRPr="00385BF9" w:rsidRDefault="00555D4B" w:rsidP="002A49F8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</w:tr>
      <w:tr w:rsidR="00555D4B" w:rsidRPr="00277850" w14:paraId="635446A7" w14:textId="77777777" w:rsidTr="004C7DB4">
        <w:tc>
          <w:tcPr>
            <w:tcW w:w="3780" w:type="dxa"/>
          </w:tcPr>
          <w:p w14:paraId="1973F5FD" w14:textId="77777777" w:rsidR="00555D4B" w:rsidRPr="00385BF9" w:rsidRDefault="0057573D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عدد الدورات في الدقيقة</w:t>
            </w:r>
          </w:p>
        </w:tc>
        <w:tc>
          <w:tcPr>
            <w:tcW w:w="5575" w:type="dxa"/>
          </w:tcPr>
          <w:p w14:paraId="10B0A26F" w14:textId="77777777" w:rsidR="00555D4B" w:rsidRPr="00793398" w:rsidRDefault="00793398" w:rsidP="00D76066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 w:rsidRPr="0079339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D7606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79339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1500 دورة في الدقيقة (من خلال العمل بجهاز</w:t>
            </w:r>
            <w:r w:rsidRPr="00793398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VVVF</w:t>
            </w:r>
            <w:r w:rsidR="00D7606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Pr="00793398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  <w:r w:rsidRPr="0079339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للتحكم في سرعة المحرك عند العمل والتوقف وتقليل الإحتكاك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555D4B" w:rsidRPr="00277850" w14:paraId="7C0CE072" w14:textId="77777777" w:rsidTr="004C7DB4">
        <w:tc>
          <w:tcPr>
            <w:tcW w:w="3780" w:type="dxa"/>
          </w:tcPr>
          <w:p w14:paraId="332755B4" w14:textId="77777777" w:rsidR="00555D4B" w:rsidRPr="00385BF9" w:rsidRDefault="0057573D" w:rsidP="00D76066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آلية </w:t>
            </w:r>
            <w:r w:rsidR="00D76066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البدء</w:t>
            </w:r>
          </w:p>
        </w:tc>
        <w:tc>
          <w:tcPr>
            <w:tcW w:w="5575" w:type="dxa"/>
          </w:tcPr>
          <w:p w14:paraId="070F967D" w14:textId="77777777" w:rsidR="00555D4B" w:rsidRPr="00385BF9" w:rsidRDefault="004B05A0" w:rsidP="00D76066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(على سبيل المثال</w:t>
            </w:r>
            <w:r w:rsidR="00D7606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محول التردد)</w:t>
            </w:r>
          </w:p>
        </w:tc>
      </w:tr>
      <w:tr w:rsidR="00555D4B" w:rsidRPr="00277850" w14:paraId="1B1C3261" w14:textId="77777777" w:rsidTr="004C7DB4">
        <w:tc>
          <w:tcPr>
            <w:tcW w:w="3780" w:type="dxa"/>
          </w:tcPr>
          <w:p w14:paraId="150B679C" w14:textId="77777777" w:rsidR="00555D4B" w:rsidRPr="00385BF9" w:rsidRDefault="00B41A67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الضوضاء الناتجة عن المحرك</w:t>
            </w:r>
          </w:p>
        </w:tc>
        <w:tc>
          <w:tcPr>
            <w:tcW w:w="5575" w:type="dxa"/>
          </w:tcPr>
          <w:p w14:paraId="71927840" w14:textId="77777777" w:rsidR="00555D4B" w:rsidRPr="00385BF9" w:rsidRDefault="00A24007" w:rsidP="002A49F8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A24007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Pr="00A24007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XX </w:t>
            </w:r>
            <w:r w:rsidRPr="00A24007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من الضوضاء التي تقاس على ارتفاع 1 م من اللوحة الممشطة</w:t>
            </w:r>
          </w:p>
        </w:tc>
      </w:tr>
      <w:tr w:rsidR="00555D4B" w:rsidRPr="00277850" w14:paraId="4C95D48E" w14:textId="77777777" w:rsidTr="004C7DB4">
        <w:tc>
          <w:tcPr>
            <w:tcW w:w="3780" w:type="dxa"/>
          </w:tcPr>
          <w:p w14:paraId="23C561EC" w14:textId="77777777" w:rsidR="00555D4B" w:rsidRPr="00385BF9" w:rsidRDefault="00B41A67" w:rsidP="002A49F8">
            <w:pPr>
              <w:pStyle w:val="TableParagraph"/>
              <w:bidi/>
              <w:ind w:left="0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الحماية</w:t>
            </w:r>
          </w:p>
        </w:tc>
        <w:tc>
          <w:tcPr>
            <w:tcW w:w="5575" w:type="dxa"/>
          </w:tcPr>
          <w:p w14:paraId="664A546D" w14:textId="77777777" w:rsidR="00555D4B" w:rsidRPr="00385BF9" w:rsidRDefault="009C0061" w:rsidP="00D76066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D7606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: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IP65</w:t>
            </w:r>
          </w:p>
        </w:tc>
      </w:tr>
      <w:tr w:rsidR="00555D4B" w:rsidRPr="00277850" w14:paraId="205BB66A" w14:textId="77777777" w:rsidTr="004C7DB4">
        <w:tc>
          <w:tcPr>
            <w:tcW w:w="3780" w:type="dxa"/>
          </w:tcPr>
          <w:p w14:paraId="2B082833" w14:textId="77777777" w:rsidR="00555D4B" w:rsidRPr="00385BF9" w:rsidRDefault="00B41A67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معدل العزل</w:t>
            </w:r>
          </w:p>
        </w:tc>
        <w:tc>
          <w:tcPr>
            <w:tcW w:w="5575" w:type="dxa"/>
          </w:tcPr>
          <w:p w14:paraId="72FAF37B" w14:textId="77777777" w:rsidR="00555D4B" w:rsidRPr="00385BF9" w:rsidRDefault="00D76066" w:rsidP="00D76066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BC6D39" w:rsidRPr="00BC6D3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المستوى </w:t>
            </w:r>
            <w:r w:rsidR="00BC6D39" w:rsidRPr="00BC6D39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F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</w:p>
        </w:tc>
      </w:tr>
      <w:tr w:rsidR="00555D4B" w:rsidRPr="00277850" w14:paraId="1FCD2663" w14:textId="77777777" w:rsidTr="004C7DB4">
        <w:tc>
          <w:tcPr>
            <w:tcW w:w="3780" w:type="dxa"/>
          </w:tcPr>
          <w:p w14:paraId="7971B661" w14:textId="77777777" w:rsidR="00555D4B" w:rsidRPr="00385BF9" w:rsidRDefault="008553D9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السرعة عند التشغيل</w:t>
            </w:r>
          </w:p>
        </w:tc>
        <w:tc>
          <w:tcPr>
            <w:tcW w:w="5575" w:type="dxa"/>
          </w:tcPr>
          <w:p w14:paraId="1A6E9815" w14:textId="77777777" w:rsidR="00555D4B" w:rsidRPr="00385BF9" w:rsidRDefault="00C60F59" w:rsidP="00D76066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D7606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555D4B" w:rsidRPr="00385BF9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  <w:r w:rsidR="00D76066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(</w:t>
            </w:r>
            <w:r w:rsidR="00555D4B" w:rsidRPr="00385BF9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21A, 25A, 28A, 32A, 35A, 39A, 45A</w:t>
            </w:r>
            <w:r w:rsidR="00D76066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)</w:t>
            </w:r>
          </w:p>
        </w:tc>
      </w:tr>
      <w:tr w:rsidR="00555D4B" w:rsidRPr="00277850" w14:paraId="3075A2B7" w14:textId="77777777" w:rsidTr="004C7DB4">
        <w:tc>
          <w:tcPr>
            <w:tcW w:w="3780" w:type="dxa"/>
          </w:tcPr>
          <w:p w14:paraId="1C4665C1" w14:textId="77777777" w:rsidR="00555D4B" w:rsidRPr="00385BF9" w:rsidRDefault="007E48E2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نوع آلة النقل</w:t>
            </w:r>
          </w:p>
        </w:tc>
        <w:tc>
          <w:tcPr>
            <w:tcW w:w="5575" w:type="dxa"/>
          </w:tcPr>
          <w:p w14:paraId="53BA6305" w14:textId="77777777" w:rsidR="00555D4B" w:rsidRPr="00385BF9" w:rsidRDefault="00D76066" w:rsidP="00D7606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4B49C5" w:rsidRPr="004B49C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محرك كهربائي + ترس دودي + سلسلة مزدوجة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56CBCFBF" w14:textId="77777777" w:rsidTr="004C7DB4">
        <w:tc>
          <w:tcPr>
            <w:tcW w:w="3780" w:type="dxa"/>
          </w:tcPr>
          <w:p w14:paraId="2BF00F89" w14:textId="77777777" w:rsidR="00555D4B" w:rsidRPr="00385BF9" w:rsidRDefault="007E48E2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نوع الفرامل</w:t>
            </w:r>
          </w:p>
        </w:tc>
        <w:tc>
          <w:tcPr>
            <w:tcW w:w="5575" w:type="dxa"/>
          </w:tcPr>
          <w:p w14:paraId="3390D86E" w14:textId="77777777" w:rsidR="00555D4B" w:rsidRPr="00385BF9" w:rsidRDefault="00D76066" w:rsidP="00D76066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451E1C" w:rsidRPr="00451E1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الفرامل الكهروميكانيكية المزدوجة الموجودة على عمود المحرك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52A78DE0" w14:textId="77777777" w:rsidTr="004C7DB4">
        <w:tc>
          <w:tcPr>
            <w:tcW w:w="3780" w:type="dxa"/>
          </w:tcPr>
          <w:p w14:paraId="63EDBFC8" w14:textId="77777777" w:rsidR="00555D4B" w:rsidRPr="00385BF9" w:rsidRDefault="007E48E2" w:rsidP="002A49F8">
            <w:pPr>
              <w:pStyle w:val="TableParagraph"/>
              <w:bidi/>
              <w:ind w:left="0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الشهادات:</w:t>
            </w:r>
          </w:p>
        </w:tc>
        <w:tc>
          <w:tcPr>
            <w:tcW w:w="5575" w:type="dxa"/>
          </w:tcPr>
          <w:p w14:paraId="32E33CFD" w14:textId="77777777" w:rsidR="00555D4B" w:rsidRPr="00385BF9" w:rsidRDefault="00CE3F16" w:rsidP="002A49F8">
            <w:pPr>
              <w:pStyle w:val="TableParagraph"/>
              <w:bidi/>
              <w:ind w:left="0" w:right="0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تقديم</w:t>
            </w:r>
            <w:r w:rsidR="00AC4B3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أرقام الشهادات</w:t>
            </w:r>
          </w:p>
        </w:tc>
      </w:tr>
    </w:tbl>
    <w:p w14:paraId="00FAADA9" w14:textId="77777777" w:rsidR="00555D4B" w:rsidRDefault="00555D4B" w:rsidP="002A49F8">
      <w:pPr>
        <w:bidi/>
        <w:jc w:val="left"/>
      </w:pPr>
    </w:p>
    <w:p w14:paraId="2BE4D35C" w14:textId="77777777" w:rsidR="00555D4B" w:rsidRPr="005C39F8" w:rsidRDefault="005C39F8" w:rsidP="002A49F8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5C39F8">
        <w:rPr>
          <w:rFonts w:hint="cs"/>
          <w:b w:val="0"/>
          <w:bCs/>
          <w:szCs w:val="24"/>
          <w:rtl/>
        </w:rPr>
        <w:t>الدرابزين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5449BD3E" w14:textId="77777777" w:rsidTr="004C7DB4">
        <w:tc>
          <w:tcPr>
            <w:tcW w:w="3780" w:type="dxa"/>
            <w:shd w:val="clear" w:color="auto" w:fill="C6D9F1" w:themeFill="text2" w:themeFillTint="33"/>
            <w:vAlign w:val="center"/>
          </w:tcPr>
          <w:p w14:paraId="048D3549" w14:textId="77777777" w:rsidR="00555D4B" w:rsidRPr="00826DDD" w:rsidRDefault="00AE69EB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3841EDBA" w14:textId="77777777" w:rsidR="00555D4B" w:rsidRPr="00826DDD" w:rsidRDefault="00826DDD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826DDD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555D4B" w:rsidRPr="00277850" w14:paraId="53F81350" w14:textId="77777777" w:rsidTr="004C7DB4">
        <w:tc>
          <w:tcPr>
            <w:tcW w:w="3780" w:type="dxa"/>
          </w:tcPr>
          <w:p w14:paraId="2BEDCC64" w14:textId="77777777" w:rsidR="00555D4B" w:rsidRPr="00385BF9" w:rsidRDefault="001813A2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التشطيب</w:t>
            </w:r>
          </w:p>
        </w:tc>
        <w:tc>
          <w:tcPr>
            <w:tcW w:w="5575" w:type="dxa"/>
          </w:tcPr>
          <w:p w14:paraId="5CC6DC23" w14:textId="77777777" w:rsidR="00555D4B" w:rsidRPr="00385BF9" w:rsidRDefault="000B2064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3A49AD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3A49AD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:</w:t>
            </w:r>
            <w:r w:rsidRPr="000B20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لوح 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مقوى </w:t>
            </w:r>
            <w:r w:rsidRPr="000B20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زجاجي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Pr="000B20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للأمان شفاف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ومستطيل</w:t>
            </w:r>
            <w:r w:rsidRPr="000B20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بكثافة 10 ملم، 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وبارتفاع</w:t>
            </w:r>
            <w:r w:rsidRPr="000B20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1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0</w:t>
            </w:r>
            <w:r w:rsidRPr="000B20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00 ملم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3057FA78" w14:textId="77777777" w:rsidTr="004C7DB4">
        <w:tc>
          <w:tcPr>
            <w:tcW w:w="3780" w:type="dxa"/>
          </w:tcPr>
          <w:p w14:paraId="6F09D3C7" w14:textId="77777777" w:rsidR="00555D4B" w:rsidRPr="00385BF9" w:rsidRDefault="00596E47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التخطيط</w:t>
            </w:r>
          </w:p>
        </w:tc>
        <w:tc>
          <w:tcPr>
            <w:tcW w:w="5575" w:type="dxa"/>
          </w:tcPr>
          <w:p w14:paraId="670E72D3" w14:textId="77777777" w:rsidR="00555D4B" w:rsidRPr="00385BF9" w:rsidRDefault="00603C1B" w:rsidP="002A49F8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596E47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CE3F1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الزجاج</w:t>
            </w:r>
            <w:r w:rsidRPr="00603C1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</w:t>
            </w:r>
            <w:r w:rsidRPr="00603C1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ألواح التزيين والتغليف الداخلية والخارجية (المفاصل العمودية  بطول الدرابزين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))</w:t>
            </w:r>
          </w:p>
        </w:tc>
      </w:tr>
      <w:tr w:rsidR="00555D4B" w:rsidRPr="00277850" w14:paraId="261558F3" w14:textId="77777777" w:rsidTr="004C7DB4">
        <w:tc>
          <w:tcPr>
            <w:tcW w:w="3780" w:type="dxa"/>
          </w:tcPr>
          <w:p w14:paraId="3A30A410" w14:textId="77777777" w:rsidR="00555D4B" w:rsidRPr="00385BF9" w:rsidRDefault="00CE3F16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سمات الأرضية</w:t>
            </w:r>
          </w:p>
        </w:tc>
        <w:tc>
          <w:tcPr>
            <w:tcW w:w="5575" w:type="dxa"/>
          </w:tcPr>
          <w:p w14:paraId="7712C4D0" w14:textId="77777777" w:rsidR="00555D4B" w:rsidRPr="00385BF9" w:rsidRDefault="00BF2633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)</w:t>
            </w:r>
            <w:r w:rsidR="00CE3F1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BF263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 </w:t>
            </w:r>
            <w:r w:rsidR="00A9622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فولاذ مقاوم للصدأ </w:t>
            </w:r>
            <w:r w:rsidR="00A96221" w:rsidRPr="00342C08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AISI304</w:t>
            </w:r>
            <w:r w:rsidR="00A9622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مُشطب بالساتان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 (ب</w:t>
            </w:r>
            <w:r w:rsidRPr="00BF263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سمك 2 مم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((</w:t>
            </w:r>
          </w:p>
        </w:tc>
      </w:tr>
      <w:tr w:rsidR="00555D4B" w:rsidRPr="00277850" w14:paraId="39D4B7FA" w14:textId="77777777" w:rsidTr="004C7DB4">
        <w:tc>
          <w:tcPr>
            <w:tcW w:w="3780" w:type="dxa"/>
          </w:tcPr>
          <w:p w14:paraId="1C021FA5" w14:textId="77777777" w:rsidR="00555D4B" w:rsidRPr="00385BF9" w:rsidRDefault="00400ED4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دليل تشطيب مقبض اليد</w:t>
            </w:r>
            <w:r w:rsidR="00F92A47"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5575" w:type="dxa"/>
          </w:tcPr>
          <w:p w14:paraId="1884CDB8" w14:textId="77777777" w:rsidR="00555D4B" w:rsidRPr="00385BF9" w:rsidRDefault="00CE3F16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F92A47" w:rsidRPr="00F92A47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 الفولاذ المقاوم للصدأ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722C5454" w14:textId="77777777" w:rsidTr="004C7DB4">
        <w:tc>
          <w:tcPr>
            <w:tcW w:w="3780" w:type="dxa"/>
          </w:tcPr>
          <w:p w14:paraId="30A2CB23" w14:textId="77777777" w:rsidR="00555D4B" w:rsidRPr="00385BF9" w:rsidRDefault="00F92A47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تشطيب مقبض اليد</w:t>
            </w:r>
          </w:p>
        </w:tc>
        <w:tc>
          <w:tcPr>
            <w:tcW w:w="5575" w:type="dxa"/>
          </w:tcPr>
          <w:p w14:paraId="7057C4F8" w14:textId="77777777" w:rsidR="00555D4B" w:rsidRPr="00385BF9" w:rsidRDefault="009C6AD3" w:rsidP="002A49F8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Pr="009C6AD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علي سبيل المثال ترطيب مقابض يوريثان ذات لدونة حرارية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077A04" w:rsidRPr="00277850" w14:paraId="29447BC5" w14:textId="77777777" w:rsidTr="004C7DB4">
        <w:tc>
          <w:tcPr>
            <w:tcW w:w="3780" w:type="dxa"/>
          </w:tcPr>
          <w:p w14:paraId="29AC0CA2" w14:textId="77777777" w:rsidR="00077A04" w:rsidRPr="00385BF9" w:rsidRDefault="00077A04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BB19FB">
              <w:rPr>
                <w:rFonts w:ascii="Arial" w:hAnsi="Arial" w:cs="Arial"/>
                <w:w w:val="100"/>
                <w:sz w:val="20"/>
                <w:szCs w:val="20"/>
                <w:rtl/>
              </w:rPr>
              <w:t>تشطيب لوحة فرش الأمان</w:t>
            </w:r>
          </w:p>
        </w:tc>
        <w:tc>
          <w:tcPr>
            <w:tcW w:w="5575" w:type="dxa"/>
          </w:tcPr>
          <w:p w14:paraId="486D6EE7" w14:textId="77777777" w:rsidR="00077A04" w:rsidRPr="00385BF9" w:rsidRDefault="00077A04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)</w:t>
            </w:r>
            <w:r w:rsidR="00B1277F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B1277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BF263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 </w:t>
            </w:r>
            <w:r w:rsidR="00A9622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فولاذ مقاوم للصدأ </w:t>
            </w:r>
            <w:r w:rsidR="00A96221" w:rsidRPr="00342C08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AISI304</w:t>
            </w:r>
            <w:r w:rsidR="00A9622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مُشطب بالساتان</w:t>
            </w:r>
            <w:r w:rsidR="00CE3F1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 و</w:t>
            </w:r>
            <w:r w:rsidRPr="00BF263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سمك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3</w:t>
            </w:r>
            <w:r w:rsidRPr="00BF263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مم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((</w:t>
            </w:r>
          </w:p>
        </w:tc>
      </w:tr>
      <w:tr w:rsidR="00555D4B" w:rsidRPr="00277850" w14:paraId="11E7864F" w14:textId="77777777" w:rsidTr="004C7DB4">
        <w:tc>
          <w:tcPr>
            <w:tcW w:w="3780" w:type="dxa"/>
          </w:tcPr>
          <w:p w14:paraId="434D04F7" w14:textId="77777777" w:rsidR="00555D4B" w:rsidRPr="00385BF9" w:rsidRDefault="00CE3F16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إضاءة</w:t>
            </w:r>
            <w:r w:rsidR="00B12A60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ليد فرش الأمان</w:t>
            </w:r>
          </w:p>
        </w:tc>
        <w:tc>
          <w:tcPr>
            <w:tcW w:w="5575" w:type="dxa"/>
          </w:tcPr>
          <w:p w14:paraId="7CC44DBF" w14:textId="77777777" w:rsidR="00555D4B" w:rsidRPr="00385BF9" w:rsidRDefault="00CE3F16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AB5539" w:rsidRPr="00AB553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ألواح الألومنيوم مع غطاء من البلاستيك الأبيض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40E8271D" w14:textId="77777777" w:rsidTr="004C7DB4">
        <w:tc>
          <w:tcPr>
            <w:tcW w:w="3780" w:type="dxa"/>
          </w:tcPr>
          <w:p w14:paraId="7A184A28" w14:textId="77777777" w:rsidR="00555D4B" w:rsidRPr="00385BF9" w:rsidRDefault="00A72E1D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A72E1D">
              <w:rPr>
                <w:rFonts w:ascii="Arial" w:hAnsi="Arial" w:cs="Arial"/>
                <w:w w:val="100"/>
                <w:sz w:val="20"/>
                <w:szCs w:val="20"/>
                <w:rtl/>
              </w:rPr>
              <w:t>تشطيب ألواح الأرضية</w:t>
            </w:r>
          </w:p>
        </w:tc>
        <w:tc>
          <w:tcPr>
            <w:tcW w:w="5575" w:type="dxa"/>
          </w:tcPr>
          <w:p w14:paraId="10E1C8FC" w14:textId="77777777" w:rsidR="00555D4B" w:rsidRPr="00385BF9" w:rsidRDefault="00CE3F16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C63B16" w:rsidRPr="00C63B1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تشطيبات طبيعية من الطبقات السوداء المؤكسدة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040565" w:rsidRPr="00277850" w14:paraId="31165C9E" w14:textId="77777777" w:rsidTr="004C7DB4">
        <w:tc>
          <w:tcPr>
            <w:tcW w:w="3780" w:type="dxa"/>
          </w:tcPr>
          <w:p w14:paraId="25316CE3" w14:textId="77777777" w:rsidR="00040565" w:rsidRPr="00385BF9" w:rsidRDefault="00040565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 w:rsidRPr="00040565">
              <w:rPr>
                <w:rFonts w:ascii="Arial" w:hAnsi="Arial" w:cs="Arial"/>
                <w:w w:val="100"/>
                <w:sz w:val="20"/>
                <w:szCs w:val="20"/>
                <w:rtl/>
              </w:rPr>
              <w:t>تشطيب الألواح الممشطة</w:t>
            </w:r>
          </w:p>
        </w:tc>
        <w:tc>
          <w:tcPr>
            <w:tcW w:w="5575" w:type="dxa"/>
          </w:tcPr>
          <w:p w14:paraId="742B02C6" w14:textId="77777777" w:rsidR="00040565" w:rsidRPr="00385BF9" w:rsidRDefault="00CE3F16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040565" w:rsidRPr="00C63B1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040565" w:rsidRPr="00C63B1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تشطيبات طبيعية من الطبقات السوداء المؤكسدة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6E920083" w14:textId="77777777" w:rsidTr="004C7DB4">
        <w:tc>
          <w:tcPr>
            <w:tcW w:w="3780" w:type="dxa"/>
          </w:tcPr>
          <w:p w14:paraId="41EBE873" w14:textId="77777777" w:rsidR="00555D4B" w:rsidRPr="00385BF9" w:rsidRDefault="00040565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12414F75" w14:textId="77777777" w:rsidR="00555D4B" w:rsidRPr="00385BF9" w:rsidRDefault="00CE3F16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040565" w:rsidRPr="0004056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تقد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ي</w:t>
            </w:r>
            <w:r w:rsidR="00040565" w:rsidRPr="0004056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م حسب الطلب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</w:tbl>
    <w:p w14:paraId="722A8697" w14:textId="77777777" w:rsidR="00555D4B" w:rsidRDefault="00555D4B" w:rsidP="002A49F8">
      <w:pPr>
        <w:bidi/>
        <w:jc w:val="left"/>
      </w:pPr>
    </w:p>
    <w:p w14:paraId="647A495D" w14:textId="77777777" w:rsidR="00555D4B" w:rsidRPr="009F4547" w:rsidRDefault="00C16052" w:rsidP="002A49F8">
      <w:pPr>
        <w:pStyle w:val="Heading2"/>
        <w:bidi/>
        <w:spacing w:after="240"/>
        <w:ind w:left="576" w:hanging="576"/>
        <w:jc w:val="left"/>
        <w:rPr>
          <w:bCs/>
          <w:szCs w:val="24"/>
        </w:rPr>
      </w:pPr>
      <w:r>
        <w:rPr>
          <w:rFonts w:hint="cs"/>
          <w:bCs/>
          <w:szCs w:val="24"/>
          <w:rtl/>
        </w:rPr>
        <w:t>درجات السلم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2B501960" w14:textId="77777777" w:rsidTr="004C7DB4">
        <w:trPr>
          <w:tblHeader/>
        </w:trPr>
        <w:tc>
          <w:tcPr>
            <w:tcW w:w="3780" w:type="dxa"/>
            <w:shd w:val="clear" w:color="auto" w:fill="C6D9F1" w:themeFill="text2" w:themeFillTint="33"/>
            <w:vAlign w:val="center"/>
          </w:tcPr>
          <w:p w14:paraId="425D4E06" w14:textId="77777777" w:rsidR="00555D4B" w:rsidRPr="008F28E0" w:rsidRDefault="00AE69EB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108722D6" w14:textId="77777777" w:rsidR="00555D4B" w:rsidRPr="00D4002C" w:rsidRDefault="00D4002C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D4002C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555D4B" w:rsidRPr="00277850" w14:paraId="210927E1" w14:textId="77777777" w:rsidTr="004C7DB4">
        <w:tc>
          <w:tcPr>
            <w:tcW w:w="3780" w:type="dxa"/>
          </w:tcPr>
          <w:p w14:paraId="3AEA431B" w14:textId="77777777" w:rsidR="00555D4B" w:rsidRPr="00342C08" w:rsidRDefault="003E1D24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المواد</w:t>
            </w:r>
          </w:p>
        </w:tc>
        <w:tc>
          <w:tcPr>
            <w:tcW w:w="5575" w:type="dxa"/>
          </w:tcPr>
          <w:p w14:paraId="481D245F" w14:textId="77777777" w:rsidR="00555D4B" w:rsidRPr="00342C08" w:rsidRDefault="000B2419" w:rsidP="002A49F8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0B241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 الألومنيوم</w:t>
            </w:r>
            <w:r w:rsidRPr="000B2419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(GD Al Si 12)</w:t>
            </w:r>
            <w:r w:rsidR="001C2A99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</w:p>
        </w:tc>
      </w:tr>
      <w:tr w:rsidR="00555D4B" w:rsidRPr="00277850" w14:paraId="57C908AA" w14:textId="77777777" w:rsidTr="004C7DB4">
        <w:tc>
          <w:tcPr>
            <w:tcW w:w="3780" w:type="dxa"/>
          </w:tcPr>
          <w:p w14:paraId="774BB4A2" w14:textId="77777777" w:rsidR="00555D4B" w:rsidRPr="00342C08" w:rsidRDefault="00C16052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التشييد</w:t>
            </w:r>
          </w:p>
        </w:tc>
        <w:tc>
          <w:tcPr>
            <w:tcW w:w="5575" w:type="dxa"/>
          </w:tcPr>
          <w:p w14:paraId="2E5D9926" w14:textId="77777777" w:rsidR="00555D4B" w:rsidRPr="00342C08" w:rsidRDefault="00FD15DB" w:rsidP="002A49F8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FD15D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المثال، ألمونيوم مصبوب في قالب</w:t>
            </w:r>
          </w:p>
        </w:tc>
      </w:tr>
      <w:tr w:rsidR="00555D4B" w:rsidRPr="00277850" w14:paraId="333685F0" w14:textId="77777777" w:rsidTr="004C7DB4">
        <w:tc>
          <w:tcPr>
            <w:tcW w:w="3780" w:type="dxa"/>
          </w:tcPr>
          <w:p w14:paraId="565E54FF" w14:textId="77777777" w:rsidR="00555D4B" w:rsidRPr="00342C08" w:rsidRDefault="00B9228F" w:rsidP="00C1605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بكرات </w:t>
            </w:r>
            <w:r w:rsidR="00C1605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درجات السلم</w:t>
            </w:r>
          </w:p>
        </w:tc>
        <w:tc>
          <w:tcPr>
            <w:tcW w:w="5575" w:type="dxa"/>
          </w:tcPr>
          <w:p w14:paraId="7BEFA269" w14:textId="77777777" w:rsidR="00555D4B" w:rsidRPr="00342C08" w:rsidRDefault="000249CC" w:rsidP="002A49F8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المثال. البولي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Pr="000249C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يوريثين 75 × 24 مم</w:t>
            </w:r>
            <w:r w:rsidRPr="000249C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. RS</w:t>
            </w:r>
            <w:r w:rsidRPr="000249C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، محكم الغلق من الخارج</w:t>
            </w:r>
            <w:r w:rsidRPr="000249C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.</w:t>
            </w:r>
          </w:p>
        </w:tc>
      </w:tr>
      <w:tr w:rsidR="00555D4B" w:rsidRPr="00277850" w14:paraId="40C616EF" w14:textId="77777777" w:rsidTr="004C7DB4">
        <w:tc>
          <w:tcPr>
            <w:tcW w:w="3780" w:type="dxa"/>
          </w:tcPr>
          <w:p w14:paraId="4DBD2253" w14:textId="77777777" w:rsidR="00555D4B" w:rsidRPr="00342C08" w:rsidRDefault="00B9228F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الشهادات</w:t>
            </w:r>
          </w:p>
        </w:tc>
        <w:tc>
          <w:tcPr>
            <w:tcW w:w="5575" w:type="dxa"/>
          </w:tcPr>
          <w:p w14:paraId="6BDAB7B2" w14:textId="77777777" w:rsidR="00555D4B" w:rsidRPr="00342C08" w:rsidRDefault="00CE3F16" w:rsidP="00CE3F16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1B682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تق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دي</w:t>
            </w:r>
            <w:r w:rsidR="001B6826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 عند الطلب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</w:tbl>
    <w:p w14:paraId="0A6A9EA0" w14:textId="77777777" w:rsidR="00555D4B" w:rsidRDefault="00555D4B" w:rsidP="002A49F8">
      <w:pPr>
        <w:bidi/>
        <w:jc w:val="left"/>
      </w:pPr>
    </w:p>
    <w:p w14:paraId="375424C3" w14:textId="77777777" w:rsidR="00555D4B" w:rsidRPr="00A2150E" w:rsidRDefault="00471ADC" w:rsidP="002A49F8">
      <w:pPr>
        <w:pStyle w:val="Heading2"/>
        <w:bidi/>
        <w:spacing w:after="240"/>
        <w:ind w:left="576" w:hanging="576"/>
        <w:jc w:val="left"/>
        <w:rPr>
          <w:bCs/>
          <w:szCs w:val="24"/>
        </w:rPr>
      </w:pPr>
      <w:r>
        <w:rPr>
          <w:rFonts w:hint="cs"/>
          <w:bCs/>
          <w:szCs w:val="24"/>
          <w:rtl/>
        </w:rPr>
        <w:t>الجملون (</w:t>
      </w:r>
      <w:r>
        <w:rPr>
          <w:rFonts w:asciiTheme="minorHAnsi" w:hAnsiTheme="minorHAnsi"/>
          <w:bCs/>
          <w:szCs w:val="24"/>
        </w:rPr>
        <w:t>Truss</w:t>
      </w:r>
      <w:r>
        <w:rPr>
          <w:rFonts w:asciiTheme="minorHAnsi" w:hAnsiTheme="minorHAnsi" w:hint="cs"/>
          <w:bCs/>
          <w:szCs w:val="24"/>
          <w:rtl/>
        </w:rPr>
        <w:t>)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6D53AC0A" w14:textId="77777777" w:rsidTr="004C7DB4">
        <w:tc>
          <w:tcPr>
            <w:tcW w:w="3780" w:type="dxa"/>
            <w:shd w:val="clear" w:color="auto" w:fill="C6D9F1" w:themeFill="text2" w:themeFillTint="33"/>
            <w:vAlign w:val="center"/>
          </w:tcPr>
          <w:p w14:paraId="32130F01" w14:textId="77777777" w:rsidR="00555D4B" w:rsidRPr="001D2DE8" w:rsidRDefault="00AE69EB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Cs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  <w:lang w:bidi="ar-EG"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20335BC1" w14:textId="77777777" w:rsidR="00555D4B" w:rsidRPr="00367B28" w:rsidRDefault="00367B28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367B28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1E54D4" w:rsidRPr="00277850" w14:paraId="6387F5A7" w14:textId="77777777" w:rsidTr="004C7DB4">
        <w:tc>
          <w:tcPr>
            <w:tcW w:w="3780" w:type="dxa"/>
          </w:tcPr>
          <w:p w14:paraId="3DFBECED" w14:textId="77777777" w:rsidR="001E54D4" w:rsidRPr="00342C08" w:rsidRDefault="00B1277F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الكسوة</w:t>
            </w:r>
            <w:r w:rsidR="00C014EE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الخارجية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(</w:t>
            </w:r>
            <w:r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  <w:t>cladding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)</w:t>
            </w:r>
          </w:p>
        </w:tc>
        <w:tc>
          <w:tcPr>
            <w:tcW w:w="5575" w:type="dxa"/>
          </w:tcPr>
          <w:p w14:paraId="04BD0C27" w14:textId="77777777" w:rsidR="001E54D4" w:rsidRPr="00385BF9" w:rsidRDefault="001E54D4" w:rsidP="00A96221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)</w:t>
            </w:r>
            <w:r w:rsidR="00B1277F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B1277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BF263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0A48E8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فولاذ </w:t>
            </w:r>
            <w:r w:rsidR="00B1277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مقاوم للصدأ </w:t>
            </w:r>
            <w:r w:rsidR="00B1277F" w:rsidRPr="00342C08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AISI304</w:t>
            </w:r>
            <w:r w:rsidR="00A9622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مُشطب بالساتان</w:t>
            </w:r>
            <w:r w:rsidR="00B1277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) </w:t>
            </w:r>
            <w:r w:rsidRPr="00BF263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سمك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1.5</w:t>
            </w:r>
            <w:r w:rsidRPr="00BF263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مم</w:t>
            </w:r>
            <w:r w:rsidR="002A49F8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(</w:t>
            </w:r>
          </w:p>
        </w:tc>
      </w:tr>
      <w:tr w:rsidR="00555D4B" w:rsidRPr="00277850" w14:paraId="068B3FBE" w14:textId="77777777" w:rsidTr="004C7DB4">
        <w:tc>
          <w:tcPr>
            <w:tcW w:w="3780" w:type="dxa"/>
          </w:tcPr>
          <w:p w14:paraId="71E7FE6D" w14:textId="77777777" w:rsidR="00555D4B" w:rsidRPr="00342C08" w:rsidRDefault="005D00F3" w:rsidP="00471ADC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حماية </w:t>
            </w:r>
            <w:r w:rsidR="00471ADC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الجملون</w:t>
            </w:r>
          </w:p>
        </w:tc>
        <w:tc>
          <w:tcPr>
            <w:tcW w:w="5575" w:type="dxa"/>
          </w:tcPr>
          <w:p w14:paraId="6C1897FA" w14:textId="77777777" w:rsidR="00555D4B" w:rsidRPr="00342C08" w:rsidRDefault="00B1277F" w:rsidP="00EA1045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491483" w:rsidRPr="0049148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طلاء ايبوكسي </w:t>
            </w:r>
            <w:r w:rsidR="00491483" w:rsidRPr="0049148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(90 ميكرون) مناسب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للاستخدام</w:t>
            </w:r>
            <w:r w:rsidR="00471AD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الخ</w:t>
            </w:r>
            <w:r w:rsidR="00471A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ارجي وملائم 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لتصريف</w:t>
            </w:r>
            <w:r w:rsidR="00471A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المياه</w:t>
            </w:r>
            <w:r w:rsidR="00491483" w:rsidRPr="0049148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عند أسفل نقطة</w:t>
            </w:r>
            <w:r w:rsidR="00471A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رأسية).</w:t>
            </w:r>
          </w:p>
        </w:tc>
      </w:tr>
      <w:tr w:rsidR="00555D4B" w:rsidRPr="00277850" w14:paraId="0BD1B9C5" w14:textId="77777777" w:rsidTr="004C7DB4">
        <w:tc>
          <w:tcPr>
            <w:tcW w:w="3780" w:type="dxa"/>
          </w:tcPr>
          <w:p w14:paraId="2719217C" w14:textId="77777777" w:rsidR="00555D4B" w:rsidRPr="00342C08" w:rsidRDefault="00AF7411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كثافة الفولاذ</w:t>
            </w:r>
          </w:p>
        </w:tc>
        <w:tc>
          <w:tcPr>
            <w:tcW w:w="5575" w:type="dxa"/>
          </w:tcPr>
          <w:p w14:paraId="0A265423" w14:textId="77777777" w:rsidR="008A5AD8" w:rsidRDefault="00471ADC" w:rsidP="00866C94">
            <w:pPr>
              <w:pStyle w:val="TableParagraph"/>
              <w:bidi/>
              <w:spacing w:before="1"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866C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ملامح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الفولاذ: </w:t>
            </w:r>
            <w:r w:rsidR="00866C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فولاذ من نوع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S275JR</w:t>
            </w:r>
            <w:r w:rsidR="00866C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مسفوع</w:t>
            </w:r>
            <w:r w:rsidR="00A9622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رملياً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lastRenderedPageBreak/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Sandblasted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  <w:r w:rsidR="00A9622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866C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بهيئة تجارية مفتوحة</w:t>
            </w:r>
            <w:r w:rsidR="004A5AA1" w:rsidRPr="004A5AA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C80F4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مثلاً </w:t>
            </w:r>
            <w:r w:rsidR="00866C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فولاذ</w:t>
            </w:r>
            <w:r w:rsidR="00C80F4A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C80F4A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UPN</w:t>
            </w:r>
            <w:r w:rsidR="00C80F4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أو </w:t>
            </w:r>
            <w:r w:rsidR="00C80F4A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LD</w:t>
            </w:r>
            <w:r w:rsidR="00866C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) مختلف </w:t>
            </w:r>
            <w:r w:rsidR="004A5AA1" w:rsidRPr="004A5AA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الأشكال/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السماكة</w:t>
            </w:r>
            <w:r w:rsidR="00866C9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(بحد أدن</w:t>
            </w:r>
            <w:r w:rsidR="00866C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ى 6 مم)</w:t>
            </w:r>
          </w:p>
          <w:p w14:paraId="7B767E21" w14:textId="77777777" w:rsidR="00555D4B" w:rsidRPr="00342C08" w:rsidRDefault="00E00118" w:rsidP="002A49F8">
            <w:pPr>
              <w:pStyle w:val="TableParagraph"/>
              <w:bidi/>
              <w:spacing w:before="1"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E0011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لوحة البطانة: صلب مقاوم للزيوت بكثافة 4 ملم</w:t>
            </w:r>
          </w:p>
        </w:tc>
      </w:tr>
      <w:tr w:rsidR="00555D4B" w:rsidRPr="00277850" w14:paraId="4AD1B0D1" w14:textId="77777777" w:rsidTr="004C7DB4">
        <w:tc>
          <w:tcPr>
            <w:tcW w:w="3780" w:type="dxa"/>
          </w:tcPr>
          <w:p w14:paraId="07D05EC3" w14:textId="77777777" w:rsidR="00555D4B" w:rsidRPr="00342C08" w:rsidRDefault="00D26D6C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lastRenderedPageBreak/>
              <w:t>دعم الوسيط</w:t>
            </w:r>
            <w:r w:rsidR="00FF2CF3" w:rsidRPr="00FF2CF3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المطلوب أعلاه</w:t>
            </w:r>
          </w:p>
        </w:tc>
        <w:tc>
          <w:tcPr>
            <w:tcW w:w="5575" w:type="dxa"/>
          </w:tcPr>
          <w:p w14:paraId="5FD0080C" w14:textId="77777777" w:rsidR="00555D4B" w:rsidRPr="00342C08" w:rsidRDefault="00471ADC" w:rsidP="00471ADC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6E087D" w:rsidRPr="006E087D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ارتفاع 6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</w:t>
            </w:r>
            <w:r w:rsidR="006E087D" w:rsidRPr="006E087D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حسب التهيئة القياسية)</w:t>
            </w:r>
          </w:p>
        </w:tc>
      </w:tr>
      <w:tr w:rsidR="00DB2A06" w:rsidRPr="00277850" w14:paraId="0F1E9847" w14:textId="77777777" w:rsidTr="004C7DB4">
        <w:tc>
          <w:tcPr>
            <w:tcW w:w="3780" w:type="dxa"/>
          </w:tcPr>
          <w:p w14:paraId="69791073" w14:textId="77777777" w:rsidR="00DB2A06" w:rsidRPr="00342C08" w:rsidRDefault="00DB2A06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6478F367" w14:textId="77777777" w:rsidR="00DB2A06" w:rsidRPr="00342C08" w:rsidRDefault="00471ADC" w:rsidP="00471ADC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(تقديم حسب الطلب)</w:t>
            </w:r>
          </w:p>
        </w:tc>
      </w:tr>
    </w:tbl>
    <w:p w14:paraId="23C497D0" w14:textId="77777777" w:rsidR="00555D4B" w:rsidRDefault="00555D4B" w:rsidP="002A49F8">
      <w:pPr>
        <w:bidi/>
        <w:jc w:val="left"/>
      </w:pPr>
    </w:p>
    <w:p w14:paraId="4800CCFF" w14:textId="77777777" w:rsidR="00555D4B" w:rsidRPr="00210977" w:rsidRDefault="00210977" w:rsidP="009F1951">
      <w:pPr>
        <w:pStyle w:val="Heading2"/>
        <w:bidi/>
        <w:spacing w:after="240"/>
        <w:ind w:left="576" w:hanging="576"/>
        <w:jc w:val="left"/>
        <w:rPr>
          <w:bCs/>
          <w:szCs w:val="24"/>
        </w:rPr>
      </w:pPr>
      <w:r w:rsidRPr="00210977">
        <w:rPr>
          <w:rFonts w:hint="cs"/>
          <w:bCs/>
          <w:szCs w:val="24"/>
          <w:rtl/>
        </w:rPr>
        <w:t xml:space="preserve">نظام </w:t>
      </w:r>
      <w:r w:rsidR="009F1951">
        <w:rPr>
          <w:rFonts w:hint="cs"/>
          <w:bCs/>
          <w:szCs w:val="24"/>
          <w:rtl/>
        </w:rPr>
        <w:t>التتبع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6031F118" w14:textId="77777777" w:rsidTr="004C7DB4">
        <w:tc>
          <w:tcPr>
            <w:tcW w:w="3780" w:type="dxa"/>
            <w:shd w:val="clear" w:color="auto" w:fill="C6D9F1" w:themeFill="text2" w:themeFillTint="33"/>
            <w:vAlign w:val="center"/>
          </w:tcPr>
          <w:p w14:paraId="61C52295" w14:textId="77777777" w:rsidR="00555D4B" w:rsidRPr="00E2589D" w:rsidRDefault="00AE69EB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62CCA710" w14:textId="77777777" w:rsidR="00555D4B" w:rsidRPr="00E2589D" w:rsidRDefault="00A91F74" w:rsidP="002A49F8">
            <w:pPr>
              <w:pStyle w:val="TableParagraph"/>
              <w:bidi/>
              <w:spacing w:before="40" w:after="40" w:line="240" w:lineRule="auto"/>
              <w:ind w:left="92" w:right="0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  <w:lang w:bidi="ar-EG"/>
              </w:rPr>
              <w:t>المواصفات الفنية</w:t>
            </w:r>
          </w:p>
        </w:tc>
      </w:tr>
      <w:tr w:rsidR="00555D4B" w:rsidRPr="00277850" w14:paraId="0DC13A61" w14:textId="77777777" w:rsidTr="004C7DB4">
        <w:tc>
          <w:tcPr>
            <w:tcW w:w="3780" w:type="dxa"/>
          </w:tcPr>
          <w:p w14:paraId="76FB0F37" w14:textId="77777777" w:rsidR="00555D4B" w:rsidRPr="000D5518" w:rsidRDefault="00842644" w:rsidP="009F1951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مواد </w:t>
            </w:r>
            <w:r w:rsidR="009F1951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التتبع</w:t>
            </w:r>
          </w:p>
        </w:tc>
        <w:tc>
          <w:tcPr>
            <w:tcW w:w="5575" w:type="dxa"/>
          </w:tcPr>
          <w:p w14:paraId="1883A798" w14:textId="77777777" w:rsidR="00555D4B" w:rsidRPr="000D5518" w:rsidRDefault="009F1951" w:rsidP="009F1951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F63FA6" w:rsidRPr="00F63FA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F63FA6" w:rsidRPr="00F63FA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صفائح من الفولاذ المجلفن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555D4B" w:rsidRPr="00277850" w14:paraId="7862800A" w14:textId="77777777" w:rsidTr="004C7DB4">
        <w:tc>
          <w:tcPr>
            <w:tcW w:w="3780" w:type="dxa"/>
          </w:tcPr>
          <w:p w14:paraId="48E94BA4" w14:textId="77777777" w:rsidR="00555D4B" w:rsidRPr="000D5518" w:rsidRDefault="006D0D7E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معدل الميل</w:t>
            </w:r>
          </w:p>
        </w:tc>
        <w:tc>
          <w:tcPr>
            <w:tcW w:w="5575" w:type="dxa"/>
          </w:tcPr>
          <w:p w14:paraId="3907B975" w14:textId="77777777" w:rsidR="00555D4B" w:rsidRPr="000D5518" w:rsidRDefault="009F1951" w:rsidP="009F1951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2D2E31" w:rsidRPr="002D2E3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الانتقال</w:t>
            </w:r>
            <w:r w:rsidR="002D2E31" w:rsidRPr="002D2E3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العلوي: 1500 مم: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الانتقال</w:t>
            </w:r>
            <w:r w:rsidR="002D2E31" w:rsidRPr="002D2E3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السفلي: 1050 مم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340693" w:rsidRPr="00277850" w14:paraId="122C6135" w14:textId="77777777" w:rsidTr="004C7DB4">
        <w:tc>
          <w:tcPr>
            <w:tcW w:w="3780" w:type="dxa"/>
          </w:tcPr>
          <w:p w14:paraId="75D6E4DC" w14:textId="77777777" w:rsidR="00340693" w:rsidRPr="000D5518" w:rsidRDefault="00340693" w:rsidP="00C16052">
            <w:pPr>
              <w:pStyle w:val="TableParagraph"/>
              <w:tabs>
                <w:tab w:val="left" w:pos="1062"/>
              </w:tabs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5016B50C" w14:textId="77777777" w:rsidR="00340693" w:rsidRPr="00342C08" w:rsidRDefault="009F1951" w:rsidP="009F1951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(تقديم حسب الطلب)</w:t>
            </w:r>
          </w:p>
        </w:tc>
      </w:tr>
    </w:tbl>
    <w:p w14:paraId="4B99EB8B" w14:textId="77777777" w:rsidR="00555D4B" w:rsidRDefault="00555D4B" w:rsidP="002A49F8">
      <w:pPr>
        <w:bidi/>
        <w:jc w:val="left"/>
      </w:pPr>
    </w:p>
    <w:p w14:paraId="6AEE23A9" w14:textId="77777777" w:rsidR="00555D4B" w:rsidRDefault="00555D4B" w:rsidP="002A49F8">
      <w:pPr>
        <w:bidi/>
        <w:jc w:val="left"/>
      </w:pPr>
    </w:p>
    <w:p w14:paraId="4CDB0760" w14:textId="77777777" w:rsidR="00555D4B" w:rsidRPr="003E3114" w:rsidRDefault="005F2CB7" w:rsidP="005F2CB7">
      <w:pPr>
        <w:pStyle w:val="Heading2"/>
        <w:bidi/>
        <w:spacing w:after="240"/>
        <w:ind w:left="576" w:hanging="576"/>
        <w:jc w:val="left"/>
        <w:rPr>
          <w:bCs/>
          <w:szCs w:val="24"/>
        </w:rPr>
      </w:pPr>
      <w:r>
        <w:rPr>
          <w:rFonts w:hint="cs"/>
          <w:bCs/>
          <w:szCs w:val="24"/>
          <w:rtl/>
          <w:lang w:bidi="ar-EG"/>
        </w:rPr>
        <w:t>زناجير السلم الكهربائي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51057FDE" w14:textId="77777777" w:rsidTr="004C7DB4">
        <w:trPr>
          <w:tblHeader/>
        </w:trPr>
        <w:tc>
          <w:tcPr>
            <w:tcW w:w="3780" w:type="dxa"/>
            <w:shd w:val="clear" w:color="auto" w:fill="C6D9F1" w:themeFill="text2" w:themeFillTint="33"/>
            <w:vAlign w:val="center"/>
          </w:tcPr>
          <w:p w14:paraId="09B6C6D2" w14:textId="77777777" w:rsidR="00555D4B" w:rsidRPr="00E2589D" w:rsidRDefault="00AE69EB" w:rsidP="002A49F8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43F60AB4" w14:textId="77777777" w:rsidR="00555D4B" w:rsidRPr="00E2589D" w:rsidRDefault="004D73CC" w:rsidP="002A49F8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  <w:lang w:bidi="ar-EG"/>
              </w:rPr>
              <w:t>المواصفات الفنية</w:t>
            </w:r>
          </w:p>
        </w:tc>
      </w:tr>
      <w:tr w:rsidR="00555D4B" w:rsidRPr="00277850" w14:paraId="66D41A8B" w14:textId="77777777" w:rsidTr="004C7DB4">
        <w:tc>
          <w:tcPr>
            <w:tcW w:w="3780" w:type="dxa"/>
          </w:tcPr>
          <w:p w14:paraId="5B0757BD" w14:textId="77777777" w:rsidR="00555D4B" w:rsidRPr="000D5518" w:rsidRDefault="00866C94" w:rsidP="004D5F2D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ترتيبات</w:t>
            </w:r>
            <w:r w:rsidR="00BF1B86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</w:t>
            </w:r>
            <w:r w:rsidR="004E54FF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الزنجير المتحرك</w:t>
            </w:r>
            <w:r w:rsidR="00DD6B18">
              <w:rPr>
                <w:rFonts w:ascii="Arial" w:hAnsi="Arial" w:cs="Arial"/>
                <w:w w:val="100"/>
                <w:sz w:val="20"/>
                <w:szCs w:val="20"/>
              </w:rPr>
              <w:t xml:space="preserve"> </w:t>
            </w:r>
            <w:r w:rsidR="00DD6B18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بشكل دائري (</w:t>
            </w:r>
            <w:r w:rsidR="00DD6B18">
              <w:rPr>
                <w:rFonts w:ascii="Arial" w:hAnsi="Arial" w:cs="Arial"/>
                <w:w w:val="100"/>
                <w:sz w:val="20"/>
                <w:szCs w:val="20"/>
              </w:rPr>
              <w:t>Chain</w:t>
            </w:r>
            <w:r w:rsidR="004D5F2D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</w:t>
            </w:r>
            <w:r w:rsidR="00DD6B18">
              <w:rPr>
                <w:rFonts w:ascii="Arial" w:hAnsi="Arial" w:cs="Arial"/>
                <w:w w:val="100"/>
                <w:sz w:val="20"/>
                <w:szCs w:val="20"/>
              </w:rPr>
              <w:t>roller</w:t>
            </w:r>
            <w:r w:rsidR="00DD6B18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)</w:t>
            </w:r>
          </w:p>
        </w:tc>
        <w:tc>
          <w:tcPr>
            <w:tcW w:w="5575" w:type="dxa"/>
          </w:tcPr>
          <w:p w14:paraId="43BDE3AC" w14:textId="77777777" w:rsidR="00555D4B" w:rsidRPr="000D5518" w:rsidRDefault="0055599B" w:rsidP="00EA1045">
            <w:pPr>
              <w:pStyle w:val="TableParagraph"/>
              <w:bidi/>
              <w:spacing w:before="65" w:line="220" w:lineRule="exact"/>
              <w:ind w:left="0" w:right="-1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)</w:t>
            </w:r>
            <w:r w:rsidR="006D007A" w:rsidRPr="006D007A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على سبيل </w:t>
            </w:r>
            <w:r w:rsidR="00DD6B1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المثال</w:t>
            </w:r>
            <w:r w:rsidR="00DD6B18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6D007A" w:rsidRPr="006D007A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بكرات سلسلة 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درجات السلم</w:t>
            </w:r>
            <w:r w:rsidR="006D007A" w:rsidRPr="006D007A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مثبتة داخل صفائح ربط </w:t>
            </w:r>
            <w:r w:rsidR="00DD6B18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الزنجير،</w:t>
            </w:r>
            <w:r w:rsidR="006D007A" w:rsidRPr="006D007A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قطاعات بمساحة</w:t>
            </w:r>
            <w:r w:rsidR="006D007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6D007A" w:rsidRPr="006D007A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135 / </w:t>
            </w:r>
            <w:r w:rsidR="006D007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6D007A" w:rsidRPr="006D007A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101،</w:t>
            </w:r>
            <w:r w:rsidR="006D007A" w:rsidRPr="0055599B">
              <w:rPr>
                <w:rFonts w:ascii="Arial" w:hAnsi="Arial" w:cs="Arial"/>
                <w:color w:val="548DD4" w:themeColor="text2" w:themeTint="99"/>
                <w:w w:val="100"/>
                <w:sz w:val="20"/>
                <w:szCs w:val="20"/>
                <w:rtl/>
              </w:rPr>
              <w:t>15</w:t>
            </w:r>
            <w:r w:rsidR="006D007A" w:rsidRPr="0055599B">
              <w:rPr>
                <w:rFonts w:ascii="Arial" w:hAnsi="Arial" w:cs="Arial" w:hint="cs"/>
                <w:color w:val="548DD4" w:themeColor="text2" w:themeTint="99"/>
                <w:w w:val="100"/>
                <w:sz w:val="20"/>
                <w:szCs w:val="20"/>
                <w:rtl/>
                <w:lang w:bidi="ar-EG"/>
              </w:rPr>
              <w:t>ملم</w:t>
            </w:r>
            <w:r w:rsidR="00DD6B18">
              <w:rPr>
                <w:rFonts w:ascii="Arial" w:hAnsi="Arial" w:cs="Arial" w:hint="cs"/>
                <w:color w:val="548DD4" w:themeColor="text2" w:themeTint="99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555D4B" w:rsidRPr="00277850" w14:paraId="35C500F1" w14:textId="77777777" w:rsidTr="004C7DB4">
        <w:tc>
          <w:tcPr>
            <w:tcW w:w="3780" w:type="dxa"/>
          </w:tcPr>
          <w:p w14:paraId="720B3743" w14:textId="77777777" w:rsidR="00555D4B" w:rsidRPr="000D5518" w:rsidRDefault="00BF1B86" w:rsidP="00DD6B1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معدل </w:t>
            </w:r>
            <w:r w:rsidR="00DD6B18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أقصى ضغط للمسمار</w:t>
            </w:r>
          </w:p>
        </w:tc>
        <w:tc>
          <w:tcPr>
            <w:tcW w:w="5575" w:type="dxa"/>
          </w:tcPr>
          <w:p w14:paraId="3353ED57" w14:textId="77777777" w:rsidR="00555D4B" w:rsidRPr="000D5518" w:rsidRDefault="007303A7" w:rsidP="002A49F8">
            <w:pPr>
              <w:pStyle w:val="TableParagraph"/>
              <w:bidi/>
              <w:spacing w:before="67"/>
              <w:ind w:left="0" w:right="-14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 xml:space="preserve"> </w:t>
            </w:r>
            <w:r w:rsidR="005B4E55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أقل من</w:t>
            </w:r>
            <w:r w:rsidRPr="000D5518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XX</w:t>
            </w:r>
            <w:r>
              <w:rPr>
                <w:rFonts w:ascii="Arial" w:hAnsi="Arial" w:cs="Arial"/>
                <w:w w:val="100"/>
                <w:sz w:val="20"/>
                <w:szCs w:val="20"/>
              </w:rPr>
              <w:t xml:space="preserve"> </w:t>
            </w:r>
            <w:r w:rsidR="00DD6B18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</w:t>
            </w:r>
            <w:r w:rsidR="005B4E55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ملم</w:t>
            </w:r>
            <w:r w:rsidR="00DD6B18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2</w:t>
            </w:r>
          </w:p>
        </w:tc>
      </w:tr>
      <w:tr w:rsidR="00555D4B" w:rsidRPr="00277850" w14:paraId="781805FD" w14:textId="77777777" w:rsidTr="004C7DB4">
        <w:tc>
          <w:tcPr>
            <w:tcW w:w="3780" w:type="dxa"/>
          </w:tcPr>
          <w:p w14:paraId="61C1EB53" w14:textId="77777777" w:rsidR="00555D4B" w:rsidRPr="000D5518" w:rsidRDefault="00BF1B86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طريقة التزييت</w:t>
            </w:r>
          </w:p>
        </w:tc>
        <w:tc>
          <w:tcPr>
            <w:tcW w:w="5575" w:type="dxa"/>
          </w:tcPr>
          <w:p w14:paraId="676DBDD2" w14:textId="77777777" w:rsidR="00555D4B" w:rsidRPr="000D5518" w:rsidRDefault="00F8641B" w:rsidP="00DD6B18">
            <w:pPr>
              <w:pStyle w:val="TableParagraph"/>
              <w:bidi/>
              <w:spacing w:before="67"/>
              <w:ind w:left="0" w:right="-14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F8641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DD6B18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F8641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تزييت تلقائي قبل </w:t>
            </w:r>
            <w:r w:rsidR="00DD6B18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الحاجة</w:t>
            </w:r>
            <w:r w:rsidRPr="00F8641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مع وجود تنبية</w:t>
            </w:r>
          </w:p>
        </w:tc>
      </w:tr>
      <w:tr w:rsidR="00FC07DC" w:rsidRPr="00277850" w14:paraId="51463884" w14:textId="77777777" w:rsidTr="004C7DB4">
        <w:tc>
          <w:tcPr>
            <w:tcW w:w="3780" w:type="dxa"/>
          </w:tcPr>
          <w:p w14:paraId="4CAABFE8" w14:textId="77777777" w:rsidR="00FC07DC" w:rsidRPr="000D5518" w:rsidRDefault="00FC07DC" w:rsidP="002A49F8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الشهادات</w:t>
            </w:r>
          </w:p>
        </w:tc>
        <w:tc>
          <w:tcPr>
            <w:tcW w:w="5575" w:type="dxa"/>
          </w:tcPr>
          <w:p w14:paraId="4D911101" w14:textId="77777777" w:rsidR="00FC07DC" w:rsidRPr="00342C08" w:rsidRDefault="00DD6B18" w:rsidP="002A49F8">
            <w:pPr>
              <w:pStyle w:val="TableParagraph"/>
              <w:bidi/>
              <w:ind w:left="0" w:right="0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(تقديم طلب)</w:t>
            </w:r>
          </w:p>
        </w:tc>
      </w:tr>
    </w:tbl>
    <w:p w14:paraId="0DF3020A" w14:textId="77777777" w:rsidR="00555D4B" w:rsidRDefault="00555D4B" w:rsidP="002A49F8">
      <w:pPr>
        <w:bidi/>
        <w:jc w:val="left"/>
      </w:pPr>
    </w:p>
    <w:p w14:paraId="3EA1E431" w14:textId="77777777" w:rsidR="00555D4B" w:rsidRPr="00CC4010" w:rsidRDefault="00CC4010" w:rsidP="002A49F8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CC4010">
        <w:rPr>
          <w:rFonts w:hint="cs"/>
          <w:b w:val="0"/>
          <w:bCs/>
          <w:szCs w:val="24"/>
          <w:rtl/>
        </w:rPr>
        <w:t>المظهر الخارجي</w:t>
      </w:r>
    </w:p>
    <w:p w14:paraId="63BC0C3B" w14:textId="77777777" w:rsidR="00555D4B" w:rsidRPr="00E551C4" w:rsidRDefault="008E6B62" w:rsidP="00EA1045">
      <w:pPr>
        <w:pStyle w:val="BodyNormal"/>
      </w:pPr>
      <w:r>
        <w:rPr>
          <w:w w:val="105"/>
        </w:rPr>
        <w:t>)</w:t>
      </w:r>
      <w:r w:rsidRPr="0029337C">
        <w:rPr>
          <w:rFonts w:hint="cs"/>
          <w:w w:val="105"/>
          <w:rtl/>
        </w:rPr>
        <w:t xml:space="preserve"> </w:t>
      </w:r>
      <w:r w:rsidR="00EA1045">
        <w:rPr>
          <w:rFonts w:hint="cs"/>
          <w:w w:val="105"/>
          <w:rtl/>
        </w:rPr>
        <w:t>تحديد</w:t>
      </w:r>
      <w:r w:rsidR="0029337C" w:rsidRPr="0029337C">
        <w:rPr>
          <w:w w:val="105"/>
          <w:rtl/>
        </w:rPr>
        <w:t xml:space="preserve"> الوا</w:t>
      </w:r>
      <w:r w:rsidR="00EA1045">
        <w:rPr>
          <w:w w:val="105"/>
          <w:rtl/>
        </w:rPr>
        <w:t>جهات الخارجية المستخدمة</w:t>
      </w:r>
      <w:r w:rsidR="0029337C" w:rsidRPr="0029337C">
        <w:rPr>
          <w:w w:val="105"/>
          <w:rtl/>
        </w:rPr>
        <w:t xml:space="preserve"> </w:t>
      </w:r>
      <w:r w:rsidR="00EA1045">
        <w:rPr>
          <w:rFonts w:hint="cs"/>
          <w:w w:val="105"/>
          <w:rtl/>
        </w:rPr>
        <w:t>و</w:t>
      </w:r>
      <w:r w:rsidR="0029337C" w:rsidRPr="0029337C">
        <w:rPr>
          <w:w w:val="105"/>
          <w:rtl/>
        </w:rPr>
        <w:t>وصف موجز لها</w:t>
      </w:r>
      <w:r w:rsidR="0029337C">
        <w:rPr>
          <w:w w:val="105"/>
        </w:rPr>
        <w:t>(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555D4B" w:rsidRPr="00E2589D" w14:paraId="25A909A6" w14:textId="77777777" w:rsidTr="004C7DB4">
        <w:trPr>
          <w:tblHeader/>
        </w:trPr>
        <w:tc>
          <w:tcPr>
            <w:tcW w:w="3780" w:type="dxa"/>
            <w:shd w:val="clear" w:color="auto" w:fill="C6D9F1" w:themeFill="text2" w:themeFillTint="33"/>
            <w:vAlign w:val="center"/>
          </w:tcPr>
          <w:p w14:paraId="402E2ADF" w14:textId="77777777" w:rsidR="00555D4B" w:rsidRPr="00E2589D" w:rsidRDefault="00AE69EB" w:rsidP="002A49F8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  <w:lang w:bidi="ar-EG"/>
              </w:rPr>
              <w:t>السلم المتحرك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462F7505" w14:textId="77777777" w:rsidR="00555D4B" w:rsidRPr="00E2589D" w:rsidRDefault="00DD31C2" w:rsidP="002A49F8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w w:val="100"/>
                <w:sz w:val="20"/>
                <w:szCs w:val="20"/>
                <w:rtl/>
                <w:lang w:bidi="ar-EG"/>
              </w:rPr>
              <w:t>المواصفات الفنية</w:t>
            </w:r>
          </w:p>
        </w:tc>
      </w:tr>
      <w:tr w:rsidR="00555D4B" w:rsidRPr="00277850" w14:paraId="7DFFAEC5" w14:textId="77777777" w:rsidTr="004C7DB4">
        <w:tc>
          <w:tcPr>
            <w:tcW w:w="3780" w:type="dxa"/>
          </w:tcPr>
          <w:p w14:paraId="60E3EE0F" w14:textId="77777777" w:rsidR="00555D4B" w:rsidRPr="000D5518" w:rsidRDefault="00DD31C2" w:rsidP="00EA1045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دعائم </w:t>
            </w:r>
            <w:r w:rsidR="00EA1045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السلم المتحرك</w:t>
            </w:r>
          </w:p>
        </w:tc>
        <w:tc>
          <w:tcPr>
            <w:tcW w:w="5575" w:type="dxa"/>
          </w:tcPr>
          <w:p w14:paraId="23309D9A" w14:textId="77777777" w:rsidR="00211EF4" w:rsidRDefault="00917266" w:rsidP="00EA1045">
            <w:pPr>
              <w:pStyle w:val="TableParagraph"/>
              <w:bidi/>
              <w:spacing w:before="67"/>
              <w:ind w:left="0" w:right="-14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EA104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211EF4" w:rsidRPr="00211EF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EA104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يتم تركيب 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وسائد</w:t>
            </w:r>
            <w:r w:rsidR="00EA104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امتصاص الذبذبات</w:t>
            </w:r>
            <w:r w:rsidR="00211EF4" w:rsidRPr="00211EF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أسفل ألواح الدعم 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في طرفيّ</w:t>
            </w:r>
            <w:r w:rsidR="00211EF4" w:rsidRPr="00211EF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هيكل الدعم، وذلك لمنع انتقال 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الذبذبات</w:t>
            </w:r>
            <w:r w:rsidR="00211EF4" w:rsidRPr="00211EF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للمبني. 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</w:t>
            </w:r>
            <w:r w:rsidR="00211EF4" w:rsidRPr="00211EF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تسمح مسامير الضبط الموجودة على الحوامل بإجراء أية تعديلات في أي وقت</w:t>
            </w:r>
            <w:r w:rsidR="00211EF4" w:rsidRPr="00211EF4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.</w:t>
            </w:r>
          </w:p>
          <w:p w14:paraId="1B1AE2DB" w14:textId="77777777" w:rsidR="00211EF4" w:rsidRDefault="00211EF4" w:rsidP="002A49F8">
            <w:pPr>
              <w:pStyle w:val="TableParagraph"/>
              <w:bidi/>
              <w:spacing w:before="67"/>
              <w:ind w:left="0" w:right="-14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</w:p>
          <w:p w14:paraId="717DB117" w14:textId="77777777" w:rsidR="00555D4B" w:rsidRPr="00835F76" w:rsidRDefault="00917266" w:rsidP="00EA1045">
            <w:pPr>
              <w:pStyle w:val="TableParagraph"/>
              <w:bidi/>
              <w:spacing w:before="67"/>
              <w:ind w:left="0" w:right="-14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91726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تتطلب الألواح مساحة فارغة تقدر ب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ـ</w:t>
            </w:r>
            <w:r w:rsidRPr="0091726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200 × 10 ملم قبل التركيب. 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</w:t>
            </w:r>
            <w:r w:rsidRPr="0091726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يمكن معالجة </w:t>
            </w:r>
            <w:r w:rsidR="00EA104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الانحرافات</w:t>
            </w:r>
            <w:r w:rsidRPr="0091726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التى تعادل  ± 15 ملم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</w:tbl>
    <w:p w14:paraId="54E0BFAA" w14:textId="77777777" w:rsidR="00555D4B" w:rsidRDefault="00555D4B" w:rsidP="002A49F8">
      <w:pPr>
        <w:bidi/>
        <w:jc w:val="left"/>
      </w:pPr>
    </w:p>
    <w:p w14:paraId="4D25BF96" w14:textId="77777777" w:rsidR="00555D4B" w:rsidRPr="00145961" w:rsidRDefault="00145961" w:rsidP="002A49F8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145961">
        <w:rPr>
          <w:rFonts w:hint="cs"/>
          <w:b w:val="0"/>
          <w:bCs/>
          <w:szCs w:val="24"/>
          <w:rtl/>
        </w:rPr>
        <w:t>مواصفات التحكم والتشغيل:</w:t>
      </w:r>
    </w:p>
    <w:p w14:paraId="3C33CDBC" w14:textId="77777777" w:rsidR="00555D4B" w:rsidRDefault="00E3281F" w:rsidP="00EA1045">
      <w:pPr>
        <w:bidi/>
        <w:jc w:val="left"/>
        <w:rPr>
          <w:rtl/>
        </w:rPr>
      </w:pPr>
      <w:r>
        <w:rPr>
          <w:w w:val="105"/>
        </w:rPr>
        <w:t>)</w:t>
      </w:r>
      <w:r w:rsidR="002A49F8">
        <w:rPr>
          <w:rFonts w:hint="cs"/>
          <w:w w:val="105"/>
          <w:rtl/>
        </w:rPr>
        <w:t>زيادة</w:t>
      </w:r>
      <w:r w:rsidR="002A49F8">
        <w:rPr>
          <w:w w:val="105"/>
          <w:rtl/>
        </w:rPr>
        <w:t xml:space="preserve"> الصفح</w:t>
      </w:r>
      <w:r w:rsidR="002A49F8">
        <w:rPr>
          <w:rFonts w:hint="cs"/>
          <w:w w:val="105"/>
          <w:rtl/>
        </w:rPr>
        <w:t>ات</w:t>
      </w:r>
      <w:r w:rsidRPr="00E3281F">
        <w:rPr>
          <w:w w:val="105"/>
          <w:rtl/>
        </w:rPr>
        <w:t xml:space="preserve"> </w:t>
      </w:r>
      <w:r w:rsidR="00EA1045">
        <w:rPr>
          <w:rFonts w:hint="cs"/>
          <w:w w:val="105"/>
          <w:rtl/>
        </w:rPr>
        <w:t>وإدراج</w:t>
      </w:r>
      <w:r w:rsidRPr="00E3281F">
        <w:rPr>
          <w:w w:val="105"/>
          <w:rtl/>
        </w:rPr>
        <w:t xml:space="preserve"> جميع ال</w:t>
      </w:r>
      <w:r>
        <w:rPr>
          <w:w w:val="105"/>
          <w:rtl/>
        </w:rPr>
        <w:t xml:space="preserve">مواصفات أسفل العناوين الرئيسية </w:t>
      </w:r>
      <w:r w:rsidRPr="00E3281F">
        <w:rPr>
          <w:w w:val="105"/>
          <w:rtl/>
        </w:rPr>
        <w:t>المذكورة أدناه مع كتابة وصف موجز</w:t>
      </w:r>
      <w:r>
        <w:rPr>
          <w:w w:val="105"/>
        </w:rPr>
        <w:t>(</w:t>
      </w:r>
    </w:p>
    <w:p w14:paraId="2A6882E2" w14:textId="77777777" w:rsidR="00E3281F" w:rsidRPr="00835F76" w:rsidRDefault="00E3281F" w:rsidP="002A49F8">
      <w:pPr>
        <w:bidi/>
        <w:jc w:val="left"/>
      </w:pPr>
    </w:p>
    <w:p w14:paraId="0671ECED" w14:textId="77777777" w:rsidR="00555D4B" w:rsidRPr="00ED1A25" w:rsidRDefault="00ED1A25" w:rsidP="002A49F8">
      <w:pPr>
        <w:pStyle w:val="Heading3"/>
        <w:bidi/>
        <w:spacing w:after="240"/>
        <w:jc w:val="left"/>
        <w:rPr>
          <w:b/>
          <w:bCs/>
        </w:rPr>
      </w:pPr>
      <w:r w:rsidRPr="00ED1A25">
        <w:rPr>
          <w:rFonts w:hint="cs"/>
          <w:b/>
          <w:bCs/>
          <w:rtl/>
        </w:rPr>
        <w:t xml:space="preserve">مواصفات </w:t>
      </w:r>
      <w:r w:rsidR="00B10194">
        <w:rPr>
          <w:rFonts w:hint="cs"/>
          <w:b/>
          <w:bCs/>
          <w:rtl/>
        </w:rPr>
        <w:t>الأمان</w:t>
      </w:r>
    </w:p>
    <w:p w14:paraId="5B9AE4E3" w14:textId="77777777" w:rsidR="00555D4B" w:rsidRDefault="002A49F8" w:rsidP="002A49F8">
      <w:pPr>
        <w:pStyle w:val="Bullet1"/>
        <w:bidi/>
      </w:pPr>
      <w:r>
        <w:rPr>
          <w:rFonts w:hint="cs"/>
          <w:rtl/>
        </w:rPr>
        <w:t xml:space="preserve">مواصفات </w:t>
      </w:r>
      <w:r w:rsidR="00555D4B" w:rsidRPr="00835F76">
        <w:t>EN115-1:2008+A1:2010</w:t>
      </w:r>
      <w:r w:rsidR="00710D82">
        <w:rPr>
          <w:rFonts w:hint="cs"/>
          <w:rtl/>
        </w:rPr>
        <w:t>.</w:t>
      </w:r>
    </w:p>
    <w:p w14:paraId="604BB96C" w14:textId="77777777" w:rsidR="00727A71" w:rsidRPr="00835F76" w:rsidRDefault="00EA1045" w:rsidP="00EA1045">
      <w:pPr>
        <w:pStyle w:val="Bullet1"/>
        <w:numPr>
          <w:ilvl w:val="0"/>
          <w:numId w:val="0"/>
        </w:numPr>
        <w:bidi/>
        <w:ind w:left="714"/>
        <w:rPr>
          <w:rtl/>
          <w:lang w:bidi="ar-EG"/>
        </w:rPr>
      </w:pPr>
      <w:r>
        <w:rPr>
          <w:rFonts w:hint="cs"/>
          <w:rtl/>
          <w:lang w:bidi="ar-EG"/>
        </w:rPr>
        <w:t>تضمين</w:t>
      </w:r>
      <w:r w:rsidR="00E54411">
        <w:rPr>
          <w:rFonts w:hint="cs"/>
          <w:rtl/>
          <w:lang w:bidi="ar-EG"/>
        </w:rPr>
        <w:t xml:space="preserve"> كافة متطلبات/ مواصفات </w:t>
      </w:r>
      <w:r>
        <w:rPr>
          <w:rFonts w:hint="cs"/>
          <w:rtl/>
          <w:lang w:bidi="ar-EG"/>
        </w:rPr>
        <w:t>الأمان</w:t>
      </w:r>
      <w:r w:rsidR="00E54411">
        <w:rPr>
          <w:rFonts w:hint="cs"/>
          <w:rtl/>
          <w:lang w:bidi="ar-EG"/>
        </w:rPr>
        <w:t xml:space="preserve"> المنصوص عليها في النموذج </w:t>
      </w:r>
      <w:r w:rsidR="00E54411">
        <w:rPr>
          <w:lang w:bidi="ar-EG"/>
        </w:rPr>
        <w:t>EN115</w:t>
      </w:r>
    </w:p>
    <w:p w14:paraId="54153FB9" w14:textId="77777777" w:rsidR="003528EF" w:rsidRPr="008E6B62" w:rsidRDefault="003528EF" w:rsidP="002A49F8">
      <w:pPr>
        <w:pStyle w:val="Bullet1"/>
        <w:bidi/>
        <w:rPr>
          <w:i/>
        </w:rPr>
      </w:pPr>
      <w:r w:rsidRPr="003528EF">
        <w:rPr>
          <w:rtl/>
        </w:rPr>
        <w:t xml:space="preserve">السقاطة </w:t>
      </w:r>
      <w:r w:rsidR="00EA1045">
        <w:rPr>
          <w:rFonts w:hint="cs"/>
          <w:rtl/>
        </w:rPr>
        <w:t>الكهرو</w:t>
      </w:r>
      <w:r w:rsidR="002A49F8" w:rsidRPr="003528EF">
        <w:rPr>
          <w:rFonts w:hint="cs"/>
          <w:rtl/>
        </w:rPr>
        <w:t>ميكانيكي</w:t>
      </w:r>
      <w:r w:rsidR="002A49F8" w:rsidRPr="003528EF">
        <w:rPr>
          <w:rFonts w:hint="eastAsia"/>
          <w:rtl/>
        </w:rPr>
        <w:t>ة</w:t>
      </w:r>
      <w:r w:rsidRPr="003528EF">
        <w:rPr>
          <w:rtl/>
        </w:rPr>
        <w:t xml:space="preserve"> على العمود الرئيسي (مع مزود طاقة </w:t>
      </w:r>
      <w:r w:rsidR="002A49F8" w:rsidRPr="003528EF">
        <w:rPr>
          <w:rFonts w:hint="cs"/>
          <w:rtl/>
        </w:rPr>
        <w:t>باستمرار</w:t>
      </w:r>
      <w:r w:rsidR="00710D82">
        <w:rPr>
          <w:rFonts w:hint="cs"/>
          <w:rtl/>
        </w:rPr>
        <w:t>.</w:t>
      </w:r>
    </w:p>
    <w:p w14:paraId="4E3A6DBA" w14:textId="77777777" w:rsidR="008E6B62" w:rsidRDefault="008E6B62" w:rsidP="002A49F8">
      <w:pPr>
        <w:pStyle w:val="Bullet1"/>
        <w:bidi/>
        <w:rPr>
          <w:i/>
        </w:rPr>
      </w:pPr>
      <w:r>
        <w:rPr>
          <w:rFonts w:hint="cs"/>
          <w:rtl/>
          <w:lang w:bidi="ar-EG"/>
        </w:rPr>
        <w:t xml:space="preserve">فرامل </w:t>
      </w:r>
      <w:r w:rsidR="00485360">
        <w:rPr>
          <w:rFonts w:hint="cs"/>
          <w:rtl/>
          <w:lang w:bidi="ar-EG"/>
        </w:rPr>
        <w:t>للطوارئ في حالة انق</w:t>
      </w:r>
      <w:r>
        <w:rPr>
          <w:rFonts w:hint="cs"/>
          <w:rtl/>
          <w:lang w:bidi="ar-EG"/>
        </w:rPr>
        <w:t>طاع سير النقل.</w:t>
      </w:r>
    </w:p>
    <w:p w14:paraId="32906A63" w14:textId="77777777" w:rsidR="00B7228B" w:rsidRDefault="0026540C" w:rsidP="0026540C">
      <w:pPr>
        <w:pStyle w:val="Bullet1"/>
        <w:bidi/>
        <w:rPr>
          <w:i/>
        </w:rPr>
      </w:pPr>
      <w:r>
        <w:rPr>
          <w:rFonts w:hint="cs"/>
          <w:i/>
          <w:rtl/>
        </w:rPr>
        <w:t xml:space="preserve">تزويد مستشعر </w:t>
      </w:r>
      <w:r w:rsidR="00B7228B">
        <w:rPr>
          <w:rFonts w:hint="cs"/>
          <w:i/>
          <w:rtl/>
        </w:rPr>
        <w:t xml:space="preserve">سرعة </w:t>
      </w:r>
      <w:r w:rsidR="002A49F8">
        <w:rPr>
          <w:rFonts w:hint="cs"/>
          <w:i/>
          <w:rtl/>
        </w:rPr>
        <w:t>الدرابزين</w:t>
      </w:r>
      <w:r w:rsidR="00B7228B">
        <w:rPr>
          <w:rFonts w:hint="cs"/>
          <w:i/>
          <w:rtl/>
        </w:rPr>
        <w:t xml:space="preserve"> بأداة تنبيه.</w:t>
      </w:r>
    </w:p>
    <w:p w14:paraId="694E2E6E" w14:textId="77777777" w:rsidR="00B7228B" w:rsidRDefault="0026540C" w:rsidP="0026540C">
      <w:pPr>
        <w:pStyle w:val="Bullet1"/>
        <w:bidi/>
        <w:rPr>
          <w:i/>
        </w:rPr>
      </w:pPr>
      <w:r>
        <w:rPr>
          <w:rFonts w:hint="cs"/>
          <w:i/>
          <w:rtl/>
        </w:rPr>
        <w:t>إيقاف</w:t>
      </w:r>
      <w:r w:rsidR="00445539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>السلم المتحرك</w:t>
      </w:r>
      <w:r w:rsidR="00445539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>وتشغيل</w:t>
      </w:r>
      <w:r w:rsidR="00445539">
        <w:rPr>
          <w:rFonts w:hint="cs"/>
          <w:i/>
          <w:rtl/>
        </w:rPr>
        <w:t xml:space="preserve"> أداة التنبية إذا زادت سرعة </w:t>
      </w:r>
      <w:r w:rsidR="002A49F8">
        <w:rPr>
          <w:rFonts w:hint="cs"/>
          <w:i/>
          <w:rtl/>
        </w:rPr>
        <w:t>الدرابزين</w:t>
      </w:r>
      <w:r w:rsidR="00445539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 xml:space="preserve">عن </w:t>
      </w:r>
      <w:r w:rsidRPr="00835F76">
        <w:t>±</w:t>
      </w:r>
      <w:r w:rsidR="00445539">
        <w:rPr>
          <w:rFonts w:hint="cs"/>
          <w:i/>
          <w:rtl/>
        </w:rPr>
        <w:t xml:space="preserve"> 15 % لمدة تزيد عن ثانيتين.</w:t>
      </w:r>
    </w:p>
    <w:p w14:paraId="77582353" w14:textId="77777777" w:rsidR="00445539" w:rsidRDefault="0026540C" w:rsidP="0026540C">
      <w:pPr>
        <w:pStyle w:val="Bullet1"/>
        <w:bidi/>
        <w:rPr>
          <w:i/>
        </w:rPr>
      </w:pPr>
      <w:r>
        <w:rPr>
          <w:rFonts w:hint="cs"/>
          <w:i/>
          <w:rtl/>
        </w:rPr>
        <w:t>فقد جهاز أمان درجات السلم</w:t>
      </w:r>
      <w:r w:rsidR="008078DC">
        <w:rPr>
          <w:rFonts w:hint="cs"/>
          <w:i/>
          <w:rtl/>
        </w:rPr>
        <w:t>.</w:t>
      </w:r>
    </w:p>
    <w:p w14:paraId="0B50208A" w14:textId="77777777" w:rsidR="008078DC" w:rsidRDefault="0026540C" w:rsidP="0026540C">
      <w:pPr>
        <w:pStyle w:val="Bullet1"/>
        <w:bidi/>
        <w:rPr>
          <w:i/>
        </w:rPr>
      </w:pPr>
      <w:r>
        <w:rPr>
          <w:rFonts w:hint="cs"/>
          <w:i/>
          <w:rtl/>
        </w:rPr>
        <w:t>إيقاف</w:t>
      </w:r>
      <w:r w:rsidR="008078DC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>السلم المتحرك إذا كانت هناك فجوات بين</w:t>
      </w:r>
      <w:r w:rsidR="008078DC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>درجات السلم</w:t>
      </w:r>
      <w:r w:rsidR="008078DC">
        <w:rPr>
          <w:rFonts w:hint="cs"/>
          <w:i/>
          <w:rtl/>
        </w:rPr>
        <w:t>.</w:t>
      </w:r>
    </w:p>
    <w:p w14:paraId="1BFD0B80" w14:textId="77777777" w:rsidR="0080148D" w:rsidRDefault="004672F0" w:rsidP="00347A31">
      <w:pPr>
        <w:pStyle w:val="Bullet1"/>
        <w:bidi/>
        <w:rPr>
          <w:i/>
        </w:rPr>
      </w:pPr>
      <w:r w:rsidRPr="004672F0">
        <w:rPr>
          <w:i/>
          <w:rtl/>
        </w:rPr>
        <w:t xml:space="preserve"> </w:t>
      </w:r>
      <w:r w:rsidRPr="004672F0">
        <w:rPr>
          <w:rFonts w:hint="cs"/>
          <w:i/>
          <w:rtl/>
        </w:rPr>
        <w:t>ﻣﻔﺗﺎ</w:t>
      </w:r>
      <w:r w:rsidRPr="004672F0">
        <w:rPr>
          <w:rFonts w:hint="eastAsia"/>
          <w:i/>
          <w:rtl/>
        </w:rPr>
        <w:t>ح</w:t>
      </w:r>
      <w:r w:rsidRPr="004672F0">
        <w:rPr>
          <w:i/>
          <w:rtl/>
        </w:rPr>
        <w:t xml:space="preserve"> سلامة </w:t>
      </w:r>
      <w:r w:rsidR="00347A31">
        <w:rPr>
          <w:rFonts w:hint="cs"/>
          <w:i/>
          <w:rtl/>
        </w:rPr>
        <w:t>ل</w:t>
      </w:r>
      <w:r w:rsidR="0026540C">
        <w:rPr>
          <w:rFonts w:hint="cs"/>
          <w:i/>
          <w:rtl/>
        </w:rPr>
        <w:t>داخل</w:t>
      </w:r>
      <w:r w:rsidRPr="004672F0">
        <w:rPr>
          <w:i/>
          <w:rtl/>
        </w:rPr>
        <w:t xml:space="preserve"> </w:t>
      </w:r>
      <w:r w:rsidR="00347A31">
        <w:rPr>
          <w:rFonts w:hint="cs"/>
          <w:i/>
          <w:rtl/>
        </w:rPr>
        <w:t>مساحة</w:t>
      </w:r>
      <w:r w:rsidRPr="004672F0">
        <w:rPr>
          <w:i/>
          <w:rtl/>
        </w:rPr>
        <w:t xml:space="preserve"> المكينة.</w:t>
      </w:r>
    </w:p>
    <w:p w14:paraId="55AEFE46" w14:textId="77777777" w:rsidR="00CA4053" w:rsidRDefault="00347A31" w:rsidP="00347A31">
      <w:pPr>
        <w:pStyle w:val="Bullet1"/>
        <w:bidi/>
        <w:rPr>
          <w:i/>
        </w:rPr>
      </w:pPr>
      <w:r>
        <w:rPr>
          <w:rFonts w:hint="cs"/>
          <w:i/>
          <w:rtl/>
        </w:rPr>
        <w:t>إيقاف</w:t>
      </w:r>
      <w:r w:rsidR="00E01251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>السلم المتحرك</w:t>
      </w:r>
      <w:r w:rsidR="00E01251">
        <w:rPr>
          <w:rFonts w:hint="cs"/>
          <w:i/>
          <w:rtl/>
        </w:rPr>
        <w:t xml:space="preserve"> عند إزالة لوحة الهبوط</w:t>
      </w:r>
      <w:r>
        <w:rPr>
          <w:rFonts w:hint="cs"/>
          <w:i/>
          <w:rtl/>
        </w:rPr>
        <w:t>.</w:t>
      </w:r>
    </w:p>
    <w:p w14:paraId="355D95ED" w14:textId="77777777" w:rsidR="00A31DC1" w:rsidRDefault="006842FD" w:rsidP="002A49F8">
      <w:pPr>
        <w:pStyle w:val="Bullet1"/>
        <w:bidi/>
        <w:rPr>
          <w:i/>
        </w:rPr>
      </w:pPr>
      <w:r>
        <w:rPr>
          <w:rFonts w:hint="cs"/>
          <w:i/>
          <w:rtl/>
        </w:rPr>
        <w:t>فرشات التنظيف الجانبية للسلم المتحرك</w:t>
      </w:r>
      <w:r w:rsidR="00A31DC1">
        <w:rPr>
          <w:rFonts w:hint="cs"/>
          <w:i/>
          <w:rtl/>
        </w:rPr>
        <w:t>.</w:t>
      </w:r>
    </w:p>
    <w:p w14:paraId="624D7E69" w14:textId="77777777" w:rsidR="00A31DC1" w:rsidRDefault="006842FD" w:rsidP="006842FD">
      <w:pPr>
        <w:pStyle w:val="Bullet1"/>
        <w:bidi/>
        <w:rPr>
          <w:i/>
        </w:rPr>
      </w:pPr>
      <w:r>
        <w:rPr>
          <w:rFonts w:hint="cs"/>
          <w:i/>
          <w:rtl/>
        </w:rPr>
        <w:t>منع</w:t>
      </w:r>
      <w:r w:rsidR="000B338B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>مستخدمي السلم المتحرك من</w:t>
      </w:r>
      <w:r w:rsidR="000B338B">
        <w:rPr>
          <w:rFonts w:hint="cs"/>
          <w:i/>
          <w:rtl/>
        </w:rPr>
        <w:t xml:space="preserve"> وضع احذيتهم مقابل فرشاة </w:t>
      </w:r>
      <w:r>
        <w:rPr>
          <w:rFonts w:hint="cs"/>
          <w:i/>
          <w:rtl/>
        </w:rPr>
        <w:t>التنظيف الجانبية</w:t>
      </w:r>
      <w:r w:rsidR="000B338B">
        <w:rPr>
          <w:rFonts w:hint="cs"/>
          <w:i/>
          <w:rtl/>
        </w:rPr>
        <w:t>.</w:t>
      </w:r>
    </w:p>
    <w:p w14:paraId="51F76FC4" w14:textId="77777777" w:rsidR="000B338B" w:rsidRDefault="000B338B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مراقبة عمل الفرامل.</w:t>
      </w:r>
    </w:p>
    <w:p w14:paraId="1C878214" w14:textId="77777777" w:rsidR="00EC4FE6" w:rsidRDefault="00EC4FE6" w:rsidP="006842FD">
      <w:pPr>
        <w:pStyle w:val="Bullet1"/>
        <w:bidi/>
        <w:rPr>
          <w:i/>
        </w:rPr>
      </w:pPr>
      <w:r w:rsidRPr="00EC4FE6">
        <w:rPr>
          <w:i/>
          <w:rtl/>
        </w:rPr>
        <w:t xml:space="preserve"> </w:t>
      </w:r>
      <w:r w:rsidR="006842FD">
        <w:rPr>
          <w:rFonts w:hint="cs"/>
          <w:i/>
          <w:rtl/>
        </w:rPr>
        <w:t>إيقاف</w:t>
      </w:r>
      <w:r w:rsidRPr="00EC4FE6">
        <w:rPr>
          <w:i/>
          <w:rtl/>
        </w:rPr>
        <w:t xml:space="preserve"> </w:t>
      </w:r>
      <w:r w:rsidR="006842FD">
        <w:rPr>
          <w:rFonts w:hint="cs"/>
          <w:i/>
          <w:rtl/>
        </w:rPr>
        <w:t>السلم المتحرك</w:t>
      </w:r>
      <w:r w:rsidR="0069150C">
        <w:rPr>
          <w:i/>
          <w:rtl/>
        </w:rPr>
        <w:t xml:space="preserve"> </w:t>
      </w:r>
      <w:r w:rsidR="002A49F8" w:rsidRPr="00EC4FE6">
        <w:rPr>
          <w:rFonts w:hint="cs"/>
          <w:i/>
          <w:rtl/>
        </w:rPr>
        <w:t>إذا</w:t>
      </w:r>
      <w:r w:rsidRPr="00EC4FE6">
        <w:rPr>
          <w:i/>
          <w:rtl/>
        </w:rPr>
        <w:t xml:space="preserve"> لم </w:t>
      </w:r>
      <w:r w:rsidR="006842FD">
        <w:rPr>
          <w:rFonts w:hint="cs"/>
          <w:i/>
          <w:rtl/>
        </w:rPr>
        <w:t>تعمل</w:t>
      </w:r>
      <w:r w:rsidRPr="00EC4FE6">
        <w:rPr>
          <w:i/>
          <w:rtl/>
        </w:rPr>
        <w:t xml:space="preserve"> الفرامل </w:t>
      </w:r>
      <w:r w:rsidR="006842FD">
        <w:rPr>
          <w:rFonts w:hint="cs"/>
          <w:i/>
          <w:rtl/>
        </w:rPr>
        <w:t>تشغيلها</w:t>
      </w:r>
      <w:r w:rsidRPr="00EC4FE6">
        <w:rPr>
          <w:i/>
          <w:rtl/>
        </w:rPr>
        <w:t xml:space="preserve"> أو عند فشل تشغيل الفرامل عند التوقف.</w:t>
      </w:r>
    </w:p>
    <w:p w14:paraId="159604DF" w14:textId="77777777" w:rsidR="000B338B" w:rsidRDefault="006842FD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الإضاءة التحتية.</w:t>
      </w:r>
    </w:p>
    <w:p w14:paraId="37459D0E" w14:textId="77777777" w:rsidR="00B33958" w:rsidRDefault="00996D38" w:rsidP="006842FD">
      <w:pPr>
        <w:pStyle w:val="Bullet1"/>
        <w:bidi/>
        <w:rPr>
          <w:i/>
        </w:rPr>
      </w:pPr>
      <w:r>
        <w:rPr>
          <w:rFonts w:hint="cs"/>
          <w:i/>
          <w:rtl/>
        </w:rPr>
        <w:lastRenderedPageBreak/>
        <w:t xml:space="preserve">لمبات متحركة </w:t>
      </w:r>
      <w:r w:rsidR="006842FD">
        <w:rPr>
          <w:rFonts w:hint="cs"/>
          <w:i/>
          <w:rtl/>
        </w:rPr>
        <w:t>توضع في أماكن الإضاءة التحتية.</w:t>
      </w:r>
    </w:p>
    <w:p w14:paraId="04A6E4DA" w14:textId="77777777" w:rsidR="006842FD" w:rsidRDefault="006842FD" w:rsidP="006842FD">
      <w:pPr>
        <w:pStyle w:val="Bullet1"/>
        <w:bidi/>
        <w:rPr>
          <w:i/>
        </w:rPr>
      </w:pPr>
      <w:r>
        <w:rPr>
          <w:rFonts w:hint="cs"/>
          <w:i/>
          <w:rtl/>
        </w:rPr>
        <w:t>إغلاق اللوحات الأرضية.</w:t>
      </w:r>
    </w:p>
    <w:p w14:paraId="11A62C9B" w14:textId="77777777" w:rsidR="00555D4B" w:rsidRDefault="0065027A" w:rsidP="006842FD">
      <w:pPr>
        <w:pStyle w:val="Bullet1"/>
        <w:bidi/>
        <w:rPr>
          <w:i/>
        </w:rPr>
      </w:pPr>
      <w:r>
        <w:rPr>
          <w:rFonts w:hint="cs"/>
          <w:i/>
          <w:rtl/>
        </w:rPr>
        <w:t xml:space="preserve">حظر الوصول الغير موثوق منة </w:t>
      </w:r>
      <w:r w:rsidR="006842FD">
        <w:rPr>
          <w:rFonts w:hint="cs"/>
          <w:i/>
          <w:rtl/>
        </w:rPr>
        <w:t>للإضاءة التحتية</w:t>
      </w:r>
      <w:r>
        <w:rPr>
          <w:rFonts w:hint="cs"/>
          <w:i/>
          <w:rtl/>
        </w:rPr>
        <w:t>.</w:t>
      </w:r>
    </w:p>
    <w:p w14:paraId="2F09ECA2" w14:textId="77777777" w:rsidR="000D1426" w:rsidRDefault="000D1426" w:rsidP="006842FD">
      <w:pPr>
        <w:pStyle w:val="Bullet1"/>
        <w:bidi/>
        <w:rPr>
          <w:i/>
        </w:rPr>
      </w:pPr>
      <w:r w:rsidRPr="000D1426">
        <w:rPr>
          <w:i/>
          <w:rtl/>
        </w:rPr>
        <w:t xml:space="preserve"> بكرة مضادة للكهرباء </w:t>
      </w:r>
      <w:r w:rsidR="006842FD">
        <w:rPr>
          <w:rFonts w:hint="cs"/>
          <w:i/>
          <w:rtl/>
        </w:rPr>
        <w:t>للقضبان اليدوية</w:t>
      </w:r>
      <w:r w:rsidRPr="000D1426">
        <w:rPr>
          <w:i/>
          <w:rtl/>
        </w:rPr>
        <w:t>.</w:t>
      </w:r>
    </w:p>
    <w:p w14:paraId="2AC7D0C7" w14:textId="77777777" w:rsidR="000D1426" w:rsidRPr="00346C60" w:rsidRDefault="00793029" w:rsidP="006842FD">
      <w:pPr>
        <w:pStyle w:val="Bullet1"/>
        <w:bidi/>
        <w:rPr>
          <w:i/>
        </w:rPr>
      </w:pPr>
      <w:r w:rsidRPr="00346C60">
        <w:rPr>
          <w:rFonts w:hint="cs"/>
          <w:i/>
          <w:rtl/>
          <w:lang w:bidi="ar-EG"/>
        </w:rPr>
        <w:t>قفل لإغلاق</w:t>
      </w:r>
      <w:r w:rsidR="004D6E20" w:rsidRPr="00346C60">
        <w:rPr>
          <w:rFonts w:hint="cs"/>
          <w:i/>
          <w:rtl/>
          <w:lang w:bidi="ar-EG"/>
        </w:rPr>
        <w:t xml:space="preserve"> نطاق </w:t>
      </w:r>
      <w:r w:rsidR="006842FD" w:rsidRPr="00346C60">
        <w:rPr>
          <w:rFonts w:hint="cs"/>
          <w:i/>
          <w:rtl/>
          <w:lang w:bidi="ar-EG"/>
        </w:rPr>
        <w:t>درجات السلم</w:t>
      </w:r>
      <w:r w:rsidR="004D6E20" w:rsidRPr="00346C60">
        <w:rPr>
          <w:rFonts w:hint="cs"/>
          <w:i/>
          <w:rtl/>
          <w:lang w:bidi="ar-EG"/>
        </w:rPr>
        <w:t>.</w:t>
      </w:r>
    </w:p>
    <w:p w14:paraId="4EA13889" w14:textId="77777777" w:rsidR="004D6E20" w:rsidRPr="00346C60" w:rsidRDefault="004D6E20" w:rsidP="00346C60">
      <w:pPr>
        <w:pStyle w:val="Bullet1"/>
        <w:bidi/>
        <w:rPr>
          <w:i/>
        </w:rPr>
      </w:pPr>
      <w:r w:rsidRPr="00346C60">
        <w:rPr>
          <w:rFonts w:hint="cs"/>
          <w:i/>
          <w:rtl/>
          <w:lang w:bidi="ar-EG"/>
        </w:rPr>
        <w:t xml:space="preserve">إغلاق نطاق </w:t>
      </w:r>
      <w:r w:rsidR="00346C60" w:rsidRPr="00346C60">
        <w:rPr>
          <w:rFonts w:hint="cs"/>
          <w:i/>
          <w:rtl/>
          <w:lang w:bidi="ar-EG"/>
        </w:rPr>
        <w:t>درجات السلم</w:t>
      </w:r>
      <w:r w:rsidRPr="00346C60">
        <w:rPr>
          <w:rFonts w:hint="cs"/>
          <w:i/>
          <w:rtl/>
          <w:lang w:bidi="ar-EG"/>
        </w:rPr>
        <w:t xml:space="preserve"> أثناء إجراء صيانة للفرامل والمحرك.</w:t>
      </w:r>
    </w:p>
    <w:p w14:paraId="1A02BC3C" w14:textId="77777777" w:rsidR="004D6E20" w:rsidRPr="00346C60" w:rsidRDefault="00793029" w:rsidP="002A49F8">
      <w:pPr>
        <w:pStyle w:val="Bullet1"/>
        <w:bidi/>
        <w:rPr>
          <w:i/>
        </w:rPr>
      </w:pPr>
      <w:r w:rsidRPr="00346C60">
        <w:rPr>
          <w:rFonts w:hint="cs"/>
          <w:i/>
          <w:rtl/>
        </w:rPr>
        <w:t>إضاءة للوحة الممشطة.</w:t>
      </w:r>
    </w:p>
    <w:p w14:paraId="75FC02D0" w14:textId="77777777" w:rsidR="00793029" w:rsidRDefault="00346C60" w:rsidP="002A49F8">
      <w:pPr>
        <w:pStyle w:val="Bullet1"/>
        <w:bidi/>
        <w:rPr>
          <w:i/>
        </w:rPr>
      </w:pPr>
      <w:r>
        <w:rPr>
          <w:rFonts w:hint="cs"/>
          <w:i/>
          <w:rtl/>
        </w:rPr>
        <w:t>توفير إضاءة لروابط لدرجات السلم المشتركة.</w:t>
      </w:r>
    </w:p>
    <w:p w14:paraId="6004EE88" w14:textId="77777777" w:rsidR="00857F0A" w:rsidRDefault="002D5AFE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أسلاك خالية من الهالوجين.</w:t>
      </w:r>
    </w:p>
    <w:p w14:paraId="383FB2BF" w14:textId="77777777" w:rsidR="002D5AFE" w:rsidRDefault="002D5AFE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زيادة معامل الأمان في حالة حدوث حرائق.</w:t>
      </w:r>
    </w:p>
    <w:p w14:paraId="7EB90CF8" w14:textId="77777777" w:rsidR="002D5AFE" w:rsidRPr="00346C60" w:rsidRDefault="002D5AFE" w:rsidP="002A49F8">
      <w:pPr>
        <w:pStyle w:val="Bullet1"/>
        <w:bidi/>
        <w:rPr>
          <w:i/>
        </w:rPr>
      </w:pPr>
      <w:r w:rsidRPr="00346C60">
        <w:rPr>
          <w:rFonts w:hint="cs"/>
          <w:i/>
          <w:rtl/>
          <w:lang w:bidi="ar-EG"/>
        </w:rPr>
        <w:t>مراقبة سلسلة السير.</w:t>
      </w:r>
    </w:p>
    <w:p w14:paraId="1C338028" w14:textId="77777777" w:rsidR="005A5B50" w:rsidRPr="00346C60" w:rsidRDefault="001B1635" w:rsidP="002A49F8">
      <w:pPr>
        <w:pStyle w:val="Bullet1"/>
        <w:bidi/>
        <w:rPr>
          <w:i/>
        </w:rPr>
      </w:pPr>
      <w:r w:rsidRPr="00346C60">
        <w:rPr>
          <w:i/>
          <w:rtl/>
        </w:rPr>
        <w:t>مراقبة حالة سلسلة السير وتفع</w:t>
      </w:r>
      <w:r w:rsidR="00346C60" w:rsidRPr="00346C60">
        <w:rPr>
          <w:rFonts w:hint="cs"/>
          <w:i/>
          <w:rtl/>
        </w:rPr>
        <w:t>ي</w:t>
      </w:r>
      <w:r w:rsidRPr="00346C60">
        <w:rPr>
          <w:i/>
          <w:rtl/>
        </w:rPr>
        <w:t>ل الفرامل المساع</w:t>
      </w:r>
      <w:r w:rsidR="00346C60" w:rsidRPr="00346C60">
        <w:rPr>
          <w:rFonts w:hint="cs"/>
          <w:i/>
          <w:rtl/>
        </w:rPr>
        <w:t>د</w:t>
      </w:r>
      <w:r w:rsidRPr="00346C60">
        <w:rPr>
          <w:i/>
          <w:rtl/>
        </w:rPr>
        <w:t>ة.</w:t>
      </w:r>
    </w:p>
    <w:p w14:paraId="7EC82DF5" w14:textId="77777777" w:rsidR="00756B2A" w:rsidRPr="00346C60" w:rsidRDefault="00B10205" w:rsidP="002A49F8">
      <w:pPr>
        <w:pStyle w:val="Bullet1"/>
        <w:bidi/>
        <w:rPr>
          <w:i/>
        </w:rPr>
      </w:pPr>
      <w:r w:rsidRPr="00346C60">
        <w:rPr>
          <w:i/>
          <w:rtl/>
        </w:rPr>
        <w:t>جهاز حماية غلاف حدوة الفرامل</w:t>
      </w:r>
    </w:p>
    <w:p w14:paraId="60980F61" w14:textId="77777777" w:rsidR="003F13C4" w:rsidRPr="00346C60" w:rsidRDefault="003F13C4" w:rsidP="002A49F8">
      <w:pPr>
        <w:pStyle w:val="Bullet1"/>
        <w:bidi/>
        <w:rPr>
          <w:i/>
        </w:rPr>
      </w:pPr>
      <w:r w:rsidRPr="00346C60">
        <w:rPr>
          <w:rFonts w:hint="cs"/>
          <w:i/>
          <w:rtl/>
          <w:lang w:bidi="ar-EG"/>
        </w:rPr>
        <w:t>مراقبة حالو حدوة الفرامل.</w:t>
      </w:r>
    </w:p>
    <w:p w14:paraId="4492F459" w14:textId="77777777" w:rsidR="00360DE5" w:rsidRPr="00346C60" w:rsidRDefault="00360DE5" w:rsidP="002A49F8">
      <w:pPr>
        <w:pStyle w:val="Bullet1"/>
        <w:bidi/>
        <w:rPr>
          <w:i/>
        </w:rPr>
      </w:pPr>
      <w:r w:rsidRPr="00346C60">
        <w:rPr>
          <w:i/>
          <w:rtl/>
        </w:rPr>
        <w:t>خدمة الفرامل: القوة الصاعدة لتكون 1/3 من القوة الهابطة</w:t>
      </w:r>
    </w:p>
    <w:p w14:paraId="54B4DAB0" w14:textId="77777777" w:rsidR="003F13C4" w:rsidRPr="00346C60" w:rsidRDefault="00346C60" w:rsidP="002A49F8">
      <w:pPr>
        <w:pStyle w:val="Bullet1"/>
        <w:bidi/>
        <w:rPr>
          <w:i/>
        </w:rPr>
      </w:pPr>
      <w:r w:rsidRPr="00346C60">
        <w:rPr>
          <w:rFonts w:hint="cs"/>
          <w:i/>
          <w:rtl/>
        </w:rPr>
        <w:t>منع</w:t>
      </w:r>
      <w:r w:rsidR="00EA25DC" w:rsidRPr="00346C60">
        <w:rPr>
          <w:i/>
          <w:rtl/>
        </w:rPr>
        <w:t xml:space="preserve"> الأحمال العالية</w:t>
      </w:r>
      <w:r w:rsidR="00EA25DC" w:rsidRPr="00346C60">
        <w:rPr>
          <w:rFonts w:hint="cs"/>
          <w:i/>
          <w:rtl/>
        </w:rPr>
        <w:t>.</w:t>
      </w:r>
    </w:p>
    <w:p w14:paraId="39368268" w14:textId="77777777" w:rsidR="00EA25DC" w:rsidRPr="0030126A" w:rsidRDefault="00EA25DC" w:rsidP="002A49F8">
      <w:pPr>
        <w:pStyle w:val="Bullet1"/>
        <w:bidi/>
        <w:rPr>
          <w:i/>
        </w:rPr>
      </w:pPr>
      <w:r w:rsidRPr="0030126A">
        <w:rPr>
          <w:rFonts w:hint="cs"/>
          <w:i/>
          <w:rtl/>
        </w:rPr>
        <w:t>خدمة الفرامل.</w:t>
      </w:r>
    </w:p>
    <w:p w14:paraId="7B359BE8" w14:textId="77777777" w:rsidR="00EA25DC" w:rsidRPr="0030126A" w:rsidRDefault="0030126A" w:rsidP="00F75AE2">
      <w:pPr>
        <w:pStyle w:val="Bullet1"/>
        <w:bidi/>
        <w:rPr>
          <w:i/>
        </w:rPr>
      </w:pPr>
      <w:r w:rsidRPr="0030126A">
        <w:rPr>
          <w:rFonts w:hint="cs"/>
          <w:i/>
          <w:rtl/>
        </w:rPr>
        <w:t>مراقبة</w:t>
      </w:r>
      <w:r w:rsidR="00F75AE2" w:rsidRPr="0030126A">
        <w:rPr>
          <w:rFonts w:hint="cs"/>
          <w:i/>
          <w:rtl/>
        </w:rPr>
        <w:t xml:space="preserve"> </w:t>
      </w:r>
      <w:r w:rsidR="00EC0D9F" w:rsidRPr="0030126A">
        <w:rPr>
          <w:rFonts w:hint="cs"/>
          <w:i/>
          <w:rtl/>
        </w:rPr>
        <w:t xml:space="preserve">خدمة الفرامل </w:t>
      </w:r>
      <w:r w:rsidRPr="0030126A">
        <w:rPr>
          <w:rFonts w:hint="cs"/>
          <w:i/>
          <w:rtl/>
        </w:rPr>
        <w:t>ل</w:t>
      </w:r>
      <w:r w:rsidR="00EC0D9F" w:rsidRPr="0030126A">
        <w:rPr>
          <w:rFonts w:hint="cs"/>
          <w:i/>
          <w:rtl/>
        </w:rPr>
        <w:t xml:space="preserve">حالة </w:t>
      </w:r>
      <w:r w:rsidR="00F75AE2" w:rsidRPr="0030126A">
        <w:rPr>
          <w:rFonts w:hint="cs"/>
          <w:i/>
          <w:rtl/>
        </w:rPr>
        <w:t>الاتصال</w:t>
      </w:r>
      <w:r w:rsidR="00EC0D9F" w:rsidRPr="0030126A">
        <w:rPr>
          <w:rFonts w:hint="cs"/>
          <w:i/>
          <w:rtl/>
        </w:rPr>
        <w:t xml:space="preserve"> عند الهبوط أو عند التغيير بين المراحل.</w:t>
      </w:r>
    </w:p>
    <w:p w14:paraId="52AB0219" w14:textId="77777777" w:rsidR="00EC0D9F" w:rsidRPr="0030126A" w:rsidRDefault="00777FCF" w:rsidP="002A49F8">
      <w:pPr>
        <w:pStyle w:val="Bullet1"/>
        <w:bidi/>
        <w:rPr>
          <w:i/>
        </w:rPr>
      </w:pPr>
      <w:r w:rsidRPr="0030126A">
        <w:rPr>
          <w:i/>
          <w:rtl/>
        </w:rPr>
        <w:t>تجنب التحويلات الصغيرة عند الهبوط (عدد مرات الهبوط)</w:t>
      </w:r>
      <w:r w:rsidR="00F75AE2" w:rsidRPr="0030126A">
        <w:rPr>
          <w:rFonts w:hint="cs"/>
          <w:i/>
          <w:rtl/>
        </w:rPr>
        <w:t>.</w:t>
      </w:r>
    </w:p>
    <w:p w14:paraId="057C6BCD" w14:textId="77777777" w:rsidR="00777FCF" w:rsidRDefault="0030126A" w:rsidP="00AE69EB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إيقاف</w:t>
      </w:r>
      <w:r w:rsidR="006B0945">
        <w:rPr>
          <w:rFonts w:hint="cs"/>
          <w:i/>
          <w:rtl/>
          <w:lang w:bidi="ar-EG"/>
        </w:rPr>
        <w:t xml:space="preserve"> </w:t>
      </w:r>
      <w:r w:rsidR="00AE69EB">
        <w:rPr>
          <w:rFonts w:hint="cs"/>
          <w:i/>
          <w:rtl/>
          <w:lang w:bidi="ar-EG"/>
        </w:rPr>
        <w:t>السلم المتحرك</w:t>
      </w:r>
      <w:r w:rsidR="006B0945">
        <w:rPr>
          <w:rFonts w:hint="cs"/>
          <w:i/>
          <w:rtl/>
          <w:lang w:bidi="ar-EG"/>
        </w:rPr>
        <w:t xml:space="preserve"> إذا وقع أي شئ بين الفرشاة ودرج </w:t>
      </w:r>
      <w:r w:rsidR="00AE69EB">
        <w:rPr>
          <w:rFonts w:hint="cs"/>
          <w:i/>
          <w:rtl/>
          <w:lang w:bidi="ar-EG"/>
        </w:rPr>
        <w:t>السلم</w:t>
      </w:r>
      <w:r w:rsidR="006B0945">
        <w:rPr>
          <w:rFonts w:hint="cs"/>
          <w:i/>
          <w:rtl/>
          <w:lang w:bidi="ar-EG"/>
        </w:rPr>
        <w:t>.</w:t>
      </w:r>
    </w:p>
    <w:p w14:paraId="11404E79" w14:textId="77777777" w:rsidR="006B0945" w:rsidRDefault="00CD03EC" w:rsidP="00CD03EC">
      <w:pPr>
        <w:pStyle w:val="Bullet1"/>
        <w:bidi/>
        <w:rPr>
          <w:i/>
        </w:rPr>
      </w:pPr>
      <w:r>
        <w:rPr>
          <w:rFonts w:hint="cs"/>
          <w:i/>
          <w:rtl/>
        </w:rPr>
        <w:t>عرض</w:t>
      </w:r>
      <w:r w:rsidR="00B4769E" w:rsidRPr="00B4769E">
        <w:rPr>
          <w:i/>
          <w:rtl/>
        </w:rPr>
        <w:t xml:space="preserve"> حالة التوقف في </w:t>
      </w:r>
      <w:r>
        <w:rPr>
          <w:rFonts w:hint="cs"/>
          <w:i/>
          <w:rtl/>
        </w:rPr>
        <w:t>الأرضية</w:t>
      </w:r>
      <w:r w:rsidR="0030126A">
        <w:rPr>
          <w:rFonts w:hint="cs"/>
          <w:i/>
          <w:rtl/>
        </w:rPr>
        <w:t>.</w:t>
      </w:r>
    </w:p>
    <w:p w14:paraId="6B0F37DE" w14:textId="77777777" w:rsidR="00C419C6" w:rsidRDefault="00CD03EC" w:rsidP="00AE69EB">
      <w:pPr>
        <w:pStyle w:val="Bullet1"/>
        <w:bidi/>
        <w:rPr>
          <w:i/>
        </w:rPr>
      </w:pPr>
      <w:r>
        <w:rPr>
          <w:rFonts w:hint="cs"/>
          <w:i/>
          <w:rtl/>
        </w:rPr>
        <w:t>عرض</w:t>
      </w:r>
      <w:r w:rsidR="00C419C6">
        <w:rPr>
          <w:rFonts w:hint="cs"/>
          <w:i/>
          <w:rtl/>
        </w:rPr>
        <w:t xml:space="preserve"> حالة </w:t>
      </w:r>
      <w:r w:rsidR="00AE69EB">
        <w:rPr>
          <w:rFonts w:hint="cs"/>
          <w:i/>
          <w:rtl/>
        </w:rPr>
        <w:t>السلم المحترك</w:t>
      </w:r>
      <w:r w:rsidR="00C419C6">
        <w:rPr>
          <w:rFonts w:hint="cs"/>
          <w:i/>
          <w:rtl/>
        </w:rPr>
        <w:t>.</w:t>
      </w:r>
    </w:p>
    <w:p w14:paraId="41DF3D87" w14:textId="77777777" w:rsidR="008B5C0B" w:rsidRDefault="00AD67EF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حساس </w:t>
      </w:r>
      <w:r w:rsidR="002A49F8">
        <w:rPr>
          <w:rFonts w:hint="cs"/>
          <w:i/>
          <w:rtl/>
          <w:lang w:bidi="ar-EG"/>
        </w:rPr>
        <w:t>الحريق</w:t>
      </w:r>
    </w:p>
    <w:p w14:paraId="2C4843E1" w14:textId="77777777" w:rsidR="00AD67EF" w:rsidRDefault="00CD03EC" w:rsidP="00AE69EB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إيقاف</w:t>
      </w:r>
      <w:r w:rsidR="00AD67EF">
        <w:rPr>
          <w:rFonts w:hint="cs"/>
          <w:i/>
          <w:rtl/>
          <w:lang w:bidi="ar-EG"/>
        </w:rPr>
        <w:t xml:space="preserve"> </w:t>
      </w:r>
      <w:r w:rsidR="00AE69EB">
        <w:rPr>
          <w:rFonts w:hint="cs"/>
          <w:i/>
          <w:rtl/>
          <w:lang w:bidi="ar-EG"/>
        </w:rPr>
        <w:t>السلم المتحرك</w:t>
      </w:r>
      <w:r w:rsidR="00AD67EF">
        <w:rPr>
          <w:rFonts w:hint="cs"/>
          <w:i/>
          <w:rtl/>
          <w:lang w:bidi="ar-EG"/>
        </w:rPr>
        <w:t xml:space="preserve"> عند حدوث </w:t>
      </w:r>
      <w:r w:rsidR="002A49F8">
        <w:rPr>
          <w:rFonts w:hint="cs"/>
          <w:i/>
          <w:rtl/>
          <w:lang w:bidi="ar-EG"/>
        </w:rPr>
        <w:t>حريق</w:t>
      </w:r>
      <w:r w:rsidR="00AD67EF">
        <w:rPr>
          <w:rFonts w:hint="cs"/>
          <w:i/>
          <w:rtl/>
          <w:lang w:bidi="ar-EG"/>
        </w:rPr>
        <w:t>.</w:t>
      </w:r>
    </w:p>
    <w:p w14:paraId="6B60CE6D" w14:textId="77777777" w:rsidR="00AD67EF" w:rsidRDefault="0017337A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التشغيل العكسي.</w:t>
      </w:r>
    </w:p>
    <w:p w14:paraId="7BDC1492" w14:textId="77777777" w:rsidR="0017337A" w:rsidRPr="0017337A" w:rsidRDefault="0017337A" w:rsidP="00AE69EB">
      <w:pPr>
        <w:pStyle w:val="Bullet1"/>
        <w:bidi/>
        <w:rPr>
          <w:i/>
        </w:rPr>
      </w:pPr>
      <w:r w:rsidRPr="0017337A">
        <w:rPr>
          <w:i/>
          <w:rtl/>
        </w:rPr>
        <w:t xml:space="preserve">عكس اتجاه تشغيل </w:t>
      </w:r>
      <w:r w:rsidR="00AE69EB">
        <w:rPr>
          <w:rFonts w:hint="cs"/>
          <w:i/>
          <w:rtl/>
        </w:rPr>
        <w:t>السلم المتحرك</w:t>
      </w:r>
      <w:r w:rsidRPr="0017337A">
        <w:rPr>
          <w:i/>
          <w:rtl/>
        </w:rPr>
        <w:t xml:space="preserve"> أثناء وضع إخلاء المحطة</w:t>
      </w:r>
      <w:r w:rsidR="00CD03EC">
        <w:rPr>
          <w:rFonts w:hint="cs"/>
          <w:i/>
          <w:rtl/>
        </w:rPr>
        <w:t>.</w:t>
      </w:r>
    </w:p>
    <w:p w14:paraId="450E114F" w14:textId="77777777" w:rsidR="0017337A" w:rsidRDefault="00A212C1" w:rsidP="002A49F8">
      <w:pPr>
        <w:pStyle w:val="Bullet1"/>
        <w:bidi/>
        <w:rPr>
          <w:i/>
        </w:rPr>
      </w:pPr>
      <w:r w:rsidRPr="00A212C1">
        <w:rPr>
          <w:i/>
          <w:rtl/>
        </w:rPr>
        <w:t>طبقات معدنية للأسلاك</w:t>
      </w:r>
      <w:r w:rsidR="00CD03EC">
        <w:rPr>
          <w:rFonts w:hint="cs"/>
          <w:i/>
          <w:rtl/>
        </w:rPr>
        <w:t>.</w:t>
      </w:r>
    </w:p>
    <w:p w14:paraId="47BAEFAC" w14:textId="77777777" w:rsidR="00A212C1" w:rsidRDefault="00CD03EC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تيسير</w:t>
      </w:r>
      <w:r w:rsidR="00A7585C">
        <w:rPr>
          <w:rFonts w:hint="cs"/>
          <w:i/>
          <w:rtl/>
          <w:lang w:bidi="ar-EG"/>
        </w:rPr>
        <w:t xml:space="preserve"> الأسلاك بأمان.</w:t>
      </w:r>
    </w:p>
    <w:p w14:paraId="69896981" w14:textId="77777777" w:rsidR="00A7585C" w:rsidRDefault="00616BEA" w:rsidP="002A49F8">
      <w:pPr>
        <w:pStyle w:val="Bullet1"/>
        <w:bidi/>
        <w:rPr>
          <w:i/>
        </w:rPr>
      </w:pPr>
      <w:r w:rsidRPr="00616BEA">
        <w:rPr>
          <w:i/>
          <w:rtl/>
        </w:rPr>
        <w:t>فارق تشغيل السير</w:t>
      </w:r>
      <w:r w:rsidR="00CD03EC">
        <w:rPr>
          <w:rFonts w:hint="cs"/>
          <w:i/>
          <w:rtl/>
        </w:rPr>
        <w:t>.</w:t>
      </w:r>
    </w:p>
    <w:p w14:paraId="57A179C4" w14:textId="77777777" w:rsidR="00616BEA" w:rsidRDefault="003260AA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حماية </w:t>
      </w:r>
      <w:r w:rsidR="00A247EC">
        <w:rPr>
          <w:rFonts w:hint="cs"/>
          <w:i/>
          <w:rtl/>
          <w:lang w:bidi="ar-EG"/>
        </w:rPr>
        <w:t>المحرك</w:t>
      </w:r>
      <w:r>
        <w:rPr>
          <w:rFonts w:hint="cs"/>
          <w:i/>
          <w:rtl/>
          <w:lang w:bidi="ar-EG"/>
        </w:rPr>
        <w:t xml:space="preserve"> من الحرارة.</w:t>
      </w:r>
    </w:p>
    <w:p w14:paraId="68C9305D" w14:textId="77777777" w:rsidR="003260AA" w:rsidRDefault="00A247EC" w:rsidP="00CD03EC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حماية المحرك من </w:t>
      </w:r>
      <w:r w:rsidR="00CD03EC">
        <w:rPr>
          <w:rFonts w:hint="cs"/>
          <w:i/>
          <w:rtl/>
          <w:lang w:bidi="ar-EG"/>
        </w:rPr>
        <w:t>ارتفاع الحرارة</w:t>
      </w:r>
      <w:r>
        <w:rPr>
          <w:rFonts w:hint="cs"/>
          <w:i/>
          <w:rtl/>
          <w:lang w:bidi="ar-EG"/>
        </w:rPr>
        <w:t>.</w:t>
      </w:r>
    </w:p>
    <w:p w14:paraId="095149AA" w14:textId="77777777" w:rsidR="008058C8" w:rsidRDefault="008058C8" w:rsidP="002A49F8">
      <w:pPr>
        <w:pStyle w:val="Bullet1"/>
        <w:bidi/>
        <w:rPr>
          <w:i/>
        </w:rPr>
      </w:pPr>
      <w:r w:rsidRPr="008058C8">
        <w:rPr>
          <w:i/>
          <w:rtl/>
        </w:rPr>
        <w:t>تتابع مر</w:t>
      </w:r>
      <w:r w:rsidR="00CD03EC">
        <w:rPr>
          <w:rFonts w:hint="cs"/>
          <w:i/>
          <w:rtl/>
        </w:rPr>
        <w:t>ا</w:t>
      </w:r>
      <w:r w:rsidRPr="008058C8">
        <w:rPr>
          <w:i/>
          <w:rtl/>
        </w:rPr>
        <w:t>حل التبديل لكل مرحلة</w:t>
      </w:r>
      <w:r w:rsidR="00CD03EC">
        <w:rPr>
          <w:rFonts w:hint="cs"/>
          <w:i/>
          <w:rtl/>
        </w:rPr>
        <w:t>.</w:t>
      </w:r>
    </w:p>
    <w:p w14:paraId="0E83A520" w14:textId="77777777" w:rsidR="00F800C0" w:rsidRDefault="00CD03EC" w:rsidP="00CD03EC">
      <w:pPr>
        <w:pStyle w:val="Bullet1"/>
        <w:bidi/>
        <w:rPr>
          <w:i/>
        </w:rPr>
      </w:pPr>
      <w:r>
        <w:rPr>
          <w:rFonts w:hint="cs"/>
          <w:i/>
          <w:rtl/>
        </w:rPr>
        <w:t>منع</w:t>
      </w:r>
      <w:r w:rsidR="00F800C0" w:rsidRPr="00F800C0">
        <w:rPr>
          <w:i/>
          <w:rtl/>
        </w:rPr>
        <w:t xml:space="preserve"> انعكاسات </w:t>
      </w:r>
      <w:r>
        <w:rPr>
          <w:rFonts w:hint="cs"/>
          <w:i/>
          <w:rtl/>
        </w:rPr>
        <w:t>المراحل.</w:t>
      </w:r>
    </w:p>
    <w:p w14:paraId="6B627019" w14:textId="77777777" w:rsidR="00571318" w:rsidRDefault="00B021D4" w:rsidP="00CD03EC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التحكم في سرعة </w:t>
      </w:r>
      <w:r w:rsidR="00CD03EC">
        <w:rPr>
          <w:rFonts w:hint="cs"/>
          <w:i/>
          <w:rtl/>
          <w:lang w:bidi="ar-EG"/>
        </w:rPr>
        <w:t>السلم المتحرك.</w:t>
      </w:r>
    </w:p>
    <w:p w14:paraId="3A73671E" w14:textId="77777777" w:rsidR="009744D3" w:rsidRDefault="00CD03EC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منع</w:t>
      </w:r>
      <w:r w:rsidR="009744D3">
        <w:rPr>
          <w:rFonts w:hint="cs"/>
          <w:i/>
          <w:rtl/>
          <w:lang w:bidi="ar-EG"/>
        </w:rPr>
        <w:t xml:space="preserve"> السرعة الزائدة و الأقل من الطبيعي</w:t>
      </w:r>
      <w:r>
        <w:rPr>
          <w:rFonts w:hint="cs"/>
          <w:i/>
          <w:rtl/>
          <w:lang w:bidi="ar-EG"/>
        </w:rPr>
        <w:t>ة</w:t>
      </w:r>
      <w:r w:rsidR="009744D3">
        <w:rPr>
          <w:rFonts w:hint="cs"/>
          <w:i/>
          <w:rtl/>
          <w:lang w:bidi="ar-EG"/>
        </w:rPr>
        <w:t>.</w:t>
      </w:r>
    </w:p>
    <w:p w14:paraId="7847C36F" w14:textId="77777777" w:rsidR="009744D3" w:rsidRDefault="00924340" w:rsidP="002A49F8">
      <w:pPr>
        <w:pStyle w:val="Bullet1"/>
        <w:bidi/>
        <w:rPr>
          <w:i/>
        </w:rPr>
      </w:pPr>
      <w:r w:rsidRPr="00924340">
        <w:rPr>
          <w:i/>
          <w:rtl/>
        </w:rPr>
        <w:t>مفتاح الأمان الأفقي للوحة الممشطة.</w:t>
      </w:r>
    </w:p>
    <w:p w14:paraId="74217BD9" w14:textId="77777777" w:rsidR="00DA6604" w:rsidRDefault="00CD03EC" w:rsidP="00CD03EC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إيقاف</w:t>
      </w:r>
      <w:r w:rsidR="00DA6604">
        <w:rPr>
          <w:rFonts w:hint="cs"/>
          <w:i/>
          <w:rtl/>
          <w:lang w:bidi="ar-EG"/>
        </w:rPr>
        <w:t xml:space="preserve"> </w:t>
      </w:r>
      <w:r>
        <w:rPr>
          <w:rFonts w:hint="cs"/>
          <w:i/>
          <w:rtl/>
          <w:lang w:bidi="ar-EG"/>
        </w:rPr>
        <w:t>السلم المتحرك</w:t>
      </w:r>
      <w:r w:rsidR="00DA6604">
        <w:rPr>
          <w:rFonts w:hint="cs"/>
          <w:i/>
          <w:rtl/>
          <w:lang w:bidi="ar-EG"/>
        </w:rPr>
        <w:t xml:space="preserve"> إذا وقع أي شئ </w:t>
      </w:r>
      <w:r>
        <w:rPr>
          <w:rFonts w:hint="cs"/>
          <w:i/>
          <w:rtl/>
          <w:lang w:bidi="ar-EG"/>
        </w:rPr>
        <w:t xml:space="preserve">بين لوحة التنظيف الجانبية </w:t>
      </w:r>
      <w:r w:rsidR="00DA6604">
        <w:rPr>
          <w:rFonts w:hint="cs"/>
          <w:i/>
          <w:rtl/>
          <w:lang w:bidi="ar-EG"/>
        </w:rPr>
        <w:t xml:space="preserve">ودرج </w:t>
      </w:r>
      <w:r>
        <w:rPr>
          <w:rFonts w:hint="cs"/>
          <w:i/>
          <w:rtl/>
          <w:lang w:bidi="ar-EG"/>
        </w:rPr>
        <w:t>السلم</w:t>
      </w:r>
      <w:r w:rsidR="00DA6604">
        <w:rPr>
          <w:rFonts w:hint="cs"/>
          <w:i/>
          <w:rtl/>
          <w:lang w:bidi="ar-EG"/>
        </w:rPr>
        <w:t>.</w:t>
      </w:r>
    </w:p>
    <w:p w14:paraId="43991DDB" w14:textId="77777777" w:rsidR="00CD26A5" w:rsidRDefault="00CD03EC" w:rsidP="00CD03EC">
      <w:pPr>
        <w:pStyle w:val="Bullet1"/>
        <w:bidi/>
        <w:rPr>
          <w:i/>
        </w:rPr>
      </w:pPr>
      <w:r>
        <w:rPr>
          <w:rFonts w:hint="cs"/>
          <w:i/>
          <w:rtl/>
        </w:rPr>
        <w:t>المفتاح الداخلي</w:t>
      </w:r>
      <w:r w:rsidR="00717A2C" w:rsidRPr="00717A2C">
        <w:rPr>
          <w:i/>
          <w:rtl/>
        </w:rPr>
        <w:t xml:space="preserve"> </w:t>
      </w:r>
      <w:r>
        <w:rPr>
          <w:rFonts w:hint="cs"/>
          <w:i/>
          <w:rtl/>
        </w:rPr>
        <w:t>ل</w:t>
      </w:r>
      <w:r>
        <w:rPr>
          <w:i/>
          <w:rtl/>
        </w:rPr>
        <w:t>مق</w:t>
      </w:r>
      <w:r>
        <w:rPr>
          <w:rFonts w:hint="cs"/>
          <w:i/>
          <w:rtl/>
        </w:rPr>
        <w:t>ابض اليد.</w:t>
      </w:r>
    </w:p>
    <w:p w14:paraId="641B354B" w14:textId="77777777" w:rsidR="00DA6604" w:rsidRDefault="003C4BA2" w:rsidP="00CD03EC">
      <w:pPr>
        <w:pStyle w:val="Bullet1"/>
        <w:bidi/>
        <w:rPr>
          <w:i/>
        </w:rPr>
      </w:pPr>
      <w:r w:rsidRPr="003C4BA2">
        <w:rPr>
          <w:i/>
          <w:rtl/>
        </w:rPr>
        <w:t xml:space="preserve">منع الاحتكاك بين مدخل </w:t>
      </w:r>
      <w:r w:rsidR="00CD03EC">
        <w:rPr>
          <w:rFonts w:hint="cs"/>
          <w:i/>
          <w:rtl/>
        </w:rPr>
        <w:t>مقابض اليد</w:t>
      </w:r>
      <w:r w:rsidR="00CD03EC">
        <w:rPr>
          <w:i/>
          <w:rtl/>
        </w:rPr>
        <w:t xml:space="preserve"> و</w:t>
      </w:r>
      <w:r w:rsidR="00CD03EC">
        <w:rPr>
          <w:rFonts w:hint="cs"/>
          <w:i/>
          <w:rtl/>
        </w:rPr>
        <w:t xml:space="preserve">مداخل </w:t>
      </w:r>
      <w:r w:rsidR="00CD03EC">
        <w:rPr>
          <w:i/>
          <w:rtl/>
        </w:rPr>
        <w:t>مق</w:t>
      </w:r>
      <w:r w:rsidR="00CD03EC">
        <w:rPr>
          <w:rFonts w:hint="cs"/>
          <w:i/>
          <w:rtl/>
        </w:rPr>
        <w:t>اب</w:t>
      </w:r>
      <w:r w:rsidR="00CD03EC">
        <w:rPr>
          <w:i/>
          <w:rtl/>
        </w:rPr>
        <w:t xml:space="preserve">ض </w:t>
      </w:r>
      <w:r w:rsidR="00CD03EC">
        <w:rPr>
          <w:rFonts w:hint="cs"/>
          <w:i/>
          <w:rtl/>
        </w:rPr>
        <w:t xml:space="preserve">اليد </w:t>
      </w:r>
      <w:r w:rsidR="00CD03EC">
        <w:rPr>
          <w:i/>
          <w:rtl/>
        </w:rPr>
        <w:t xml:space="preserve">(حاجز </w:t>
      </w:r>
      <w:r w:rsidR="00CD03EC">
        <w:rPr>
          <w:rFonts w:hint="cs"/>
          <w:i/>
          <w:rtl/>
        </w:rPr>
        <w:t>مقابض اليد</w:t>
      </w:r>
      <w:r w:rsidRPr="003C4BA2">
        <w:rPr>
          <w:i/>
          <w:rtl/>
        </w:rPr>
        <w:t>)</w:t>
      </w:r>
      <w:r w:rsidR="00CD03EC">
        <w:rPr>
          <w:rFonts w:hint="cs"/>
          <w:i/>
          <w:rtl/>
        </w:rPr>
        <w:t>.</w:t>
      </w:r>
    </w:p>
    <w:p w14:paraId="02D87D2E" w14:textId="77777777" w:rsidR="008E0D51" w:rsidRDefault="00DD7896" w:rsidP="00CD03EC">
      <w:pPr>
        <w:pStyle w:val="Bullet1"/>
        <w:bidi/>
        <w:rPr>
          <w:i/>
        </w:rPr>
      </w:pPr>
      <w:r w:rsidRPr="00DD7896">
        <w:rPr>
          <w:i/>
          <w:rtl/>
        </w:rPr>
        <w:t xml:space="preserve">جهاز شد </w:t>
      </w:r>
      <w:r w:rsidR="00CD03EC">
        <w:rPr>
          <w:rFonts w:hint="cs"/>
          <w:i/>
          <w:rtl/>
        </w:rPr>
        <w:t>زنجير سلم الدرجات</w:t>
      </w:r>
      <w:r w:rsidRPr="00DD7896">
        <w:rPr>
          <w:i/>
          <w:rtl/>
        </w:rPr>
        <w:t>.</w:t>
      </w:r>
    </w:p>
    <w:p w14:paraId="4646F5A6" w14:textId="77777777" w:rsidR="00006131" w:rsidRDefault="00CD03EC" w:rsidP="00CD03EC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إيقاف</w:t>
      </w:r>
      <w:r w:rsidR="00006131">
        <w:rPr>
          <w:rFonts w:hint="cs"/>
          <w:i/>
          <w:rtl/>
          <w:lang w:bidi="ar-EG"/>
        </w:rPr>
        <w:t xml:space="preserve"> </w:t>
      </w:r>
      <w:r>
        <w:rPr>
          <w:rFonts w:hint="cs"/>
          <w:i/>
          <w:rtl/>
          <w:lang w:bidi="ar-EG"/>
        </w:rPr>
        <w:t>السلم المتحرك</w:t>
      </w:r>
      <w:r w:rsidR="00006131">
        <w:rPr>
          <w:rFonts w:hint="cs"/>
          <w:i/>
          <w:rtl/>
          <w:lang w:bidi="ar-EG"/>
        </w:rPr>
        <w:t xml:space="preserve"> في حالة تو</w:t>
      </w:r>
      <w:r>
        <w:rPr>
          <w:rFonts w:hint="cs"/>
          <w:i/>
          <w:rtl/>
          <w:lang w:bidi="ar-EG"/>
        </w:rPr>
        <w:t>قف شد زنجير سلم الدرجات أو</w:t>
      </w:r>
      <w:r w:rsidR="007B66E6">
        <w:rPr>
          <w:rFonts w:hint="cs"/>
          <w:i/>
          <w:rtl/>
          <w:lang w:bidi="ar-EG"/>
        </w:rPr>
        <w:t xml:space="preserve"> عطلها.</w:t>
      </w:r>
    </w:p>
    <w:p w14:paraId="2B4AB408" w14:textId="77777777" w:rsidR="007B66E6" w:rsidRDefault="00011CF6" w:rsidP="00CD03EC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زر </w:t>
      </w:r>
      <w:r w:rsidR="00CD03EC">
        <w:rPr>
          <w:rFonts w:hint="cs"/>
          <w:i/>
          <w:rtl/>
          <w:lang w:bidi="ar-EG"/>
        </w:rPr>
        <w:t>إيقاف</w:t>
      </w:r>
      <w:r>
        <w:rPr>
          <w:rFonts w:hint="cs"/>
          <w:i/>
          <w:rtl/>
          <w:lang w:bidi="ar-EG"/>
        </w:rPr>
        <w:t xml:space="preserve"> </w:t>
      </w:r>
      <w:r w:rsidR="00CD03EC">
        <w:rPr>
          <w:rFonts w:hint="cs"/>
          <w:i/>
          <w:rtl/>
          <w:lang w:bidi="ar-EG"/>
        </w:rPr>
        <w:t>للغرفة التحتية</w:t>
      </w:r>
      <w:r>
        <w:rPr>
          <w:rFonts w:hint="cs"/>
          <w:i/>
          <w:rtl/>
          <w:lang w:bidi="ar-EG"/>
        </w:rPr>
        <w:t>.</w:t>
      </w:r>
    </w:p>
    <w:p w14:paraId="6BE94F66" w14:textId="77777777" w:rsidR="00DF7684" w:rsidRDefault="00DF7684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زر إيقاف لمشغل الصيانة.</w:t>
      </w:r>
    </w:p>
    <w:p w14:paraId="7097FA9B" w14:textId="77777777" w:rsidR="00DF7684" w:rsidRDefault="008D4ECE" w:rsidP="00CD03EC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الحماية من سرعة </w:t>
      </w:r>
      <w:r w:rsidR="00CD03EC">
        <w:rPr>
          <w:rFonts w:hint="cs"/>
          <w:i/>
          <w:rtl/>
          <w:lang w:bidi="ar-EG"/>
        </w:rPr>
        <w:t>درجات السلم</w:t>
      </w:r>
      <w:r>
        <w:rPr>
          <w:rFonts w:hint="cs"/>
          <w:i/>
          <w:rtl/>
          <w:lang w:bidi="ar-EG"/>
        </w:rPr>
        <w:t>.</w:t>
      </w:r>
    </w:p>
    <w:p w14:paraId="11760492" w14:textId="77777777" w:rsidR="00D2445E" w:rsidRPr="00D2445E" w:rsidRDefault="006F0038" w:rsidP="00AE69EB">
      <w:pPr>
        <w:pStyle w:val="Bullet1"/>
        <w:bidi/>
        <w:rPr>
          <w:i/>
        </w:rPr>
      </w:pPr>
      <w:r>
        <w:rPr>
          <w:rFonts w:hint="cs"/>
          <w:i/>
          <w:rtl/>
        </w:rPr>
        <w:t>إيقاف</w:t>
      </w:r>
      <w:r w:rsidR="00D2445E" w:rsidRPr="00D2445E">
        <w:rPr>
          <w:i/>
          <w:rtl/>
        </w:rPr>
        <w:t xml:space="preserve"> </w:t>
      </w:r>
      <w:r w:rsidR="00AE69EB">
        <w:rPr>
          <w:rFonts w:hint="cs"/>
          <w:i/>
          <w:rtl/>
        </w:rPr>
        <w:t>السلم</w:t>
      </w:r>
      <w:r w:rsidR="00D2445E" w:rsidRPr="00D2445E">
        <w:rPr>
          <w:i/>
          <w:rtl/>
        </w:rPr>
        <w:t xml:space="preserve"> المتحرك في حالة ضعف </w:t>
      </w:r>
      <w:r w:rsidR="009C4A76">
        <w:rPr>
          <w:rFonts w:hint="cs"/>
          <w:i/>
          <w:rtl/>
        </w:rPr>
        <w:t>درجات السلم</w:t>
      </w:r>
      <w:r w:rsidR="00D2445E" w:rsidRPr="00D2445E">
        <w:rPr>
          <w:i/>
          <w:rtl/>
        </w:rPr>
        <w:t xml:space="preserve"> - الموجود قبل الاجزاء العلوية والسفلية.</w:t>
      </w:r>
    </w:p>
    <w:p w14:paraId="779A1D0B" w14:textId="77777777" w:rsidR="008D4ECE" w:rsidRDefault="00D2445E" w:rsidP="009C4A76">
      <w:pPr>
        <w:pStyle w:val="Bullet1"/>
        <w:numPr>
          <w:ilvl w:val="0"/>
          <w:numId w:val="0"/>
        </w:numPr>
        <w:bidi/>
        <w:ind w:left="714"/>
        <w:rPr>
          <w:i/>
        </w:rPr>
      </w:pPr>
      <w:r w:rsidRPr="00D2445E">
        <w:rPr>
          <w:i/>
          <w:rtl/>
        </w:rPr>
        <w:t xml:space="preserve"> </w:t>
      </w:r>
      <w:r w:rsidR="009C4A76">
        <w:rPr>
          <w:rFonts w:hint="cs"/>
          <w:i/>
          <w:rtl/>
        </w:rPr>
        <w:t>يوضع</w:t>
      </w:r>
      <w:r w:rsidRPr="00D2445E">
        <w:rPr>
          <w:i/>
          <w:rtl/>
        </w:rPr>
        <w:t xml:space="preserve"> بحيث يمكن إيقاف نطاق </w:t>
      </w:r>
      <w:r w:rsidR="009C4A76">
        <w:rPr>
          <w:rFonts w:hint="cs"/>
          <w:i/>
          <w:rtl/>
        </w:rPr>
        <w:t>سلم الدرجات</w:t>
      </w:r>
      <w:r w:rsidRPr="00D2445E">
        <w:rPr>
          <w:i/>
          <w:rtl/>
        </w:rPr>
        <w:t xml:space="preserve"> قبل أن تصل الدرجة المنشقة إلى لوحة </w:t>
      </w:r>
      <w:r w:rsidR="009C4A76">
        <w:rPr>
          <w:rFonts w:hint="cs"/>
          <w:i/>
          <w:rtl/>
        </w:rPr>
        <w:t>التنظيف الجانبية</w:t>
      </w:r>
      <w:r w:rsidRPr="00D2445E">
        <w:rPr>
          <w:i/>
          <w:rtl/>
        </w:rPr>
        <w:t>، وذلك لتجنب إصابة المستخدمين.</w:t>
      </w:r>
    </w:p>
    <w:p w14:paraId="6E591E30" w14:textId="77777777" w:rsidR="00D2445E" w:rsidRDefault="00C80BF2" w:rsidP="002A49F8">
      <w:pPr>
        <w:pStyle w:val="Bullet1"/>
        <w:bidi/>
        <w:rPr>
          <w:i/>
        </w:rPr>
      </w:pPr>
      <w:r w:rsidRPr="00C80BF2">
        <w:rPr>
          <w:i/>
          <w:rtl/>
        </w:rPr>
        <w:t>إشارات السلامة عند الهبوط</w:t>
      </w:r>
      <w:r w:rsidR="009C4A76">
        <w:rPr>
          <w:rFonts w:hint="cs"/>
          <w:i/>
          <w:rtl/>
        </w:rPr>
        <w:t>.</w:t>
      </w:r>
    </w:p>
    <w:p w14:paraId="6BE8068E" w14:textId="77777777" w:rsidR="00AA73C1" w:rsidRDefault="00AA73C1" w:rsidP="002A49F8">
      <w:pPr>
        <w:pStyle w:val="Bullet1"/>
        <w:bidi/>
        <w:rPr>
          <w:i/>
        </w:rPr>
      </w:pPr>
      <w:r w:rsidRPr="00AA73C1">
        <w:rPr>
          <w:i/>
          <w:rtl/>
        </w:rPr>
        <w:t>مؤشر السلامة للمستخدمين</w:t>
      </w:r>
      <w:r w:rsidR="009C4A76">
        <w:rPr>
          <w:rFonts w:hint="cs"/>
          <w:i/>
          <w:rtl/>
        </w:rPr>
        <w:t>.</w:t>
      </w:r>
    </w:p>
    <w:p w14:paraId="3F505DD0" w14:textId="77777777" w:rsidR="00771B43" w:rsidRDefault="00771B43" w:rsidP="009C4A76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زر الإيقاف داخل </w:t>
      </w:r>
      <w:r w:rsidR="009C4A76">
        <w:rPr>
          <w:rFonts w:hint="cs"/>
          <w:i/>
          <w:rtl/>
          <w:lang w:bidi="ar-EG"/>
        </w:rPr>
        <w:t>الغرفة التحتية</w:t>
      </w:r>
      <w:r>
        <w:rPr>
          <w:rFonts w:hint="cs"/>
          <w:i/>
          <w:rtl/>
          <w:lang w:bidi="ar-EG"/>
        </w:rPr>
        <w:t>.</w:t>
      </w:r>
    </w:p>
    <w:p w14:paraId="092BC184" w14:textId="77777777" w:rsidR="00771B43" w:rsidRDefault="00771B43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زر إيقاف لمشغل الصيانة.</w:t>
      </w:r>
    </w:p>
    <w:p w14:paraId="6EABAD55" w14:textId="77777777" w:rsidR="00771B43" w:rsidRDefault="006E3542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الحماية من سرعة </w:t>
      </w:r>
      <w:r w:rsidR="009C4A76">
        <w:rPr>
          <w:rFonts w:hint="cs"/>
          <w:i/>
          <w:rtl/>
          <w:lang w:bidi="ar-EG"/>
        </w:rPr>
        <w:t xml:space="preserve">سلم </w:t>
      </w:r>
      <w:r>
        <w:rPr>
          <w:rFonts w:hint="cs"/>
          <w:i/>
          <w:rtl/>
          <w:lang w:bidi="ar-EG"/>
        </w:rPr>
        <w:t>الدرجات.</w:t>
      </w:r>
    </w:p>
    <w:p w14:paraId="4B25818D" w14:textId="77777777" w:rsidR="006674F2" w:rsidRDefault="009C4A76" w:rsidP="009C4A76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إيقاف</w:t>
      </w:r>
      <w:r w:rsidR="00510D3D">
        <w:rPr>
          <w:rFonts w:hint="cs"/>
          <w:i/>
          <w:rtl/>
          <w:lang w:bidi="ar-EG"/>
        </w:rPr>
        <w:t xml:space="preserve"> </w:t>
      </w:r>
      <w:r>
        <w:rPr>
          <w:rFonts w:hint="cs"/>
          <w:i/>
          <w:rtl/>
          <w:lang w:bidi="ar-EG"/>
        </w:rPr>
        <w:t>السلم المتحرك</w:t>
      </w:r>
      <w:r w:rsidR="00510D3D">
        <w:rPr>
          <w:rFonts w:hint="cs"/>
          <w:i/>
          <w:rtl/>
          <w:lang w:bidi="ar-EG"/>
        </w:rPr>
        <w:t xml:space="preserve"> </w:t>
      </w:r>
      <w:r w:rsidR="000867A9">
        <w:rPr>
          <w:rFonts w:hint="cs"/>
          <w:i/>
          <w:rtl/>
          <w:lang w:bidi="ar-EG"/>
        </w:rPr>
        <w:t xml:space="preserve">في حالة ضعف </w:t>
      </w:r>
      <w:r>
        <w:rPr>
          <w:rFonts w:hint="cs"/>
          <w:i/>
          <w:rtl/>
          <w:lang w:bidi="ar-EG"/>
        </w:rPr>
        <w:t>سلم الدرجات</w:t>
      </w:r>
      <w:r w:rsidR="000867A9">
        <w:rPr>
          <w:rFonts w:hint="cs"/>
          <w:i/>
          <w:rtl/>
          <w:lang w:bidi="ar-EG"/>
        </w:rPr>
        <w:t>.</w:t>
      </w:r>
    </w:p>
    <w:p w14:paraId="78E7D8CF" w14:textId="77777777" w:rsidR="000867A9" w:rsidRDefault="000867A9" w:rsidP="009C4A76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إشارات السلامة عند </w:t>
      </w:r>
      <w:r w:rsidR="009C4A76">
        <w:rPr>
          <w:rFonts w:hint="cs"/>
          <w:i/>
          <w:rtl/>
          <w:lang w:bidi="ar-EG"/>
        </w:rPr>
        <w:t>الوصول</w:t>
      </w:r>
      <w:r>
        <w:rPr>
          <w:rFonts w:hint="cs"/>
          <w:i/>
          <w:rtl/>
          <w:lang w:bidi="ar-EG"/>
        </w:rPr>
        <w:t>.</w:t>
      </w:r>
    </w:p>
    <w:p w14:paraId="71756E30" w14:textId="77777777" w:rsidR="000867A9" w:rsidRDefault="00FD2034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مؤشر السلامة للمستخدمين.</w:t>
      </w:r>
    </w:p>
    <w:p w14:paraId="41112458" w14:textId="77777777" w:rsidR="00FD2034" w:rsidRDefault="00F6798B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فرش ذات مستوى احتكاك منخفض.</w:t>
      </w:r>
    </w:p>
    <w:p w14:paraId="49AC1604" w14:textId="77777777" w:rsidR="00F6798B" w:rsidRDefault="00F6798B" w:rsidP="009C4A76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 xml:space="preserve">تجنب </w:t>
      </w:r>
      <w:r w:rsidR="009C4A76">
        <w:rPr>
          <w:rFonts w:hint="cs"/>
          <w:i/>
          <w:rtl/>
          <w:lang w:bidi="ar-EG"/>
        </w:rPr>
        <w:t>الاحتكاك</w:t>
      </w:r>
      <w:r>
        <w:rPr>
          <w:rFonts w:hint="cs"/>
          <w:i/>
          <w:rtl/>
          <w:lang w:bidi="ar-EG"/>
        </w:rPr>
        <w:t xml:space="preserve"> مع الفرش.</w:t>
      </w:r>
    </w:p>
    <w:p w14:paraId="69D56D52" w14:textId="77777777" w:rsidR="00F6798B" w:rsidRDefault="00720A37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التحكم في المسافة بين الفرامل.</w:t>
      </w:r>
    </w:p>
    <w:p w14:paraId="3BCFC2C6" w14:textId="77777777" w:rsidR="008B0E98" w:rsidRDefault="008B0E98" w:rsidP="002A49F8">
      <w:pPr>
        <w:pStyle w:val="Bullet1"/>
        <w:bidi/>
        <w:rPr>
          <w:i/>
        </w:rPr>
      </w:pPr>
      <w:r>
        <w:rPr>
          <w:rFonts w:hint="cs"/>
          <w:i/>
          <w:rtl/>
          <w:lang w:bidi="ar-EG"/>
        </w:rPr>
        <w:t>قياس المسافة بين الفرامل.</w:t>
      </w:r>
    </w:p>
    <w:p w14:paraId="2C6FF38F" w14:textId="77777777" w:rsidR="008B0E98" w:rsidRDefault="00F802BD" w:rsidP="002A49F8">
      <w:pPr>
        <w:pStyle w:val="Bullet1"/>
        <w:bidi/>
        <w:rPr>
          <w:i/>
        </w:rPr>
      </w:pPr>
      <w:r w:rsidRPr="00F802BD">
        <w:rPr>
          <w:i/>
          <w:rtl/>
        </w:rPr>
        <w:lastRenderedPageBreak/>
        <w:t>إعادة ضبط وسائل الأمان في غرفة التحكم</w:t>
      </w:r>
      <w:r w:rsidR="009C4A76">
        <w:rPr>
          <w:rFonts w:hint="cs"/>
          <w:i/>
          <w:rtl/>
        </w:rPr>
        <w:t>.</w:t>
      </w:r>
    </w:p>
    <w:p w14:paraId="5DDF6F51" w14:textId="77777777" w:rsidR="000A07EF" w:rsidRDefault="000A07EF" w:rsidP="002A49F8">
      <w:pPr>
        <w:pStyle w:val="Bullet1"/>
        <w:bidi/>
        <w:rPr>
          <w:i/>
        </w:rPr>
      </w:pPr>
      <w:r w:rsidRPr="000A07EF">
        <w:rPr>
          <w:i/>
          <w:rtl/>
        </w:rPr>
        <w:t>إعاجة ضبط وسائل الأمان بعد حدوث قصور.</w:t>
      </w:r>
    </w:p>
    <w:p w14:paraId="5FBE635F" w14:textId="77777777" w:rsidR="00555D4B" w:rsidRPr="00622072" w:rsidRDefault="00555D4B" w:rsidP="002A49F8">
      <w:pPr>
        <w:pStyle w:val="Bullet1"/>
        <w:numPr>
          <w:ilvl w:val="0"/>
          <w:numId w:val="0"/>
        </w:numPr>
        <w:bidi/>
        <w:ind w:left="714"/>
        <w:rPr>
          <w:i/>
        </w:rPr>
      </w:pPr>
    </w:p>
    <w:p w14:paraId="25F71166" w14:textId="77777777" w:rsidR="00555D4B" w:rsidRDefault="00650CCD" w:rsidP="002A49F8">
      <w:pPr>
        <w:pStyle w:val="Heading3"/>
        <w:bidi/>
        <w:spacing w:after="240"/>
        <w:jc w:val="left"/>
        <w:rPr>
          <w:b/>
          <w:bCs/>
          <w:u w:val="none"/>
          <w:rtl/>
        </w:rPr>
      </w:pPr>
      <w:r w:rsidRPr="00650CCD">
        <w:rPr>
          <w:rFonts w:hint="cs"/>
          <w:b/>
          <w:bCs/>
          <w:u w:val="none"/>
          <w:rtl/>
        </w:rPr>
        <w:t>مواصفات الطوارئ</w:t>
      </w:r>
    </w:p>
    <w:p w14:paraId="12634063" w14:textId="77777777" w:rsidR="004D7689" w:rsidRPr="004D7689" w:rsidRDefault="004D7689" w:rsidP="002A49F8">
      <w:pPr>
        <w:bidi/>
      </w:pPr>
    </w:p>
    <w:p w14:paraId="04A9D0A3" w14:textId="77777777" w:rsidR="00555D4B" w:rsidRDefault="009C4A76" w:rsidP="002A49F8">
      <w:pPr>
        <w:pStyle w:val="Bullet1"/>
        <w:bidi/>
      </w:pPr>
      <w:r>
        <w:rPr>
          <w:rFonts w:hint="cs"/>
          <w:rtl/>
        </w:rPr>
        <w:t>الإيقاف الطارئ للمستخدمين.</w:t>
      </w:r>
    </w:p>
    <w:p w14:paraId="01B5B950" w14:textId="77777777" w:rsidR="00677D10" w:rsidRPr="00271853" w:rsidRDefault="00677D10" w:rsidP="009C4A76">
      <w:pPr>
        <w:pStyle w:val="Bullet1"/>
        <w:numPr>
          <w:ilvl w:val="0"/>
          <w:numId w:val="0"/>
        </w:numPr>
        <w:bidi/>
        <w:ind w:left="714"/>
      </w:pPr>
      <w:r>
        <w:rPr>
          <w:rFonts w:hint="cs"/>
          <w:rtl/>
        </w:rPr>
        <w:t xml:space="preserve">توقف المستخدم عند </w:t>
      </w:r>
      <w:r w:rsidR="009C4A76">
        <w:rPr>
          <w:rFonts w:hint="cs"/>
          <w:rtl/>
        </w:rPr>
        <w:t>الوصول</w:t>
      </w:r>
      <w:r>
        <w:rPr>
          <w:rFonts w:hint="cs"/>
          <w:rtl/>
        </w:rPr>
        <w:t xml:space="preserve"> </w:t>
      </w:r>
      <w:r w:rsidR="009C4A76">
        <w:rPr>
          <w:rFonts w:hint="cs"/>
          <w:rtl/>
        </w:rPr>
        <w:t>للأعلى</w:t>
      </w:r>
      <w:r>
        <w:rPr>
          <w:rFonts w:hint="cs"/>
          <w:rtl/>
        </w:rPr>
        <w:t xml:space="preserve"> او </w:t>
      </w:r>
      <w:r w:rsidR="009C4A76">
        <w:rPr>
          <w:rFonts w:hint="cs"/>
          <w:rtl/>
        </w:rPr>
        <w:t>للأسفل</w:t>
      </w:r>
      <w:r>
        <w:rPr>
          <w:rFonts w:hint="cs"/>
          <w:rtl/>
        </w:rPr>
        <w:t>.</w:t>
      </w:r>
    </w:p>
    <w:p w14:paraId="3392D91A" w14:textId="77777777" w:rsidR="00555D4B" w:rsidRPr="00271853" w:rsidRDefault="00555D4B" w:rsidP="002A49F8">
      <w:pPr>
        <w:pStyle w:val="Bullet1"/>
        <w:numPr>
          <w:ilvl w:val="0"/>
          <w:numId w:val="0"/>
        </w:numPr>
        <w:bidi/>
        <w:ind w:left="714"/>
        <w:rPr>
          <w:i/>
        </w:rPr>
      </w:pPr>
    </w:p>
    <w:p w14:paraId="239F8647" w14:textId="77777777" w:rsidR="00555D4B" w:rsidRPr="00E45EE4" w:rsidRDefault="00E45EE4" w:rsidP="002A49F8">
      <w:pPr>
        <w:pStyle w:val="Heading3"/>
        <w:bidi/>
        <w:spacing w:after="240"/>
        <w:jc w:val="left"/>
        <w:rPr>
          <w:b/>
          <w:bCs/>
        </w:rPr>
      </w:pPr>
      <w:r w:rsidRPr="00E45EE4">
        <w:rPr>
          <w:rFonts w:hint="cs"/>
          <w:b/>
          <w:bCs/>
          <w:rtl/>
        </w:rPr>
        <w:t>مواصفات التشغيل العامة</w:t>
      </w:r>
    </w:p>
    <w:p w14:paraId="39EF1561" w14:textId="77777777" w:rsidR="008E04CA" w:rsidRDefault="008E04CA" w:rsidP="002A49F8">
      <w:pPr>
        <w:pStyle w:val="Bullet1"/>
        <w:numPr>
          <w:ilvl w:val="0"/>
          <w:numId w:val="11"/>
        </w:numPr>
        <w:bidi/>
      </w:pPr>
      <w:r w:rsidRPr="008E04CA">
        <w:rPr>
          <w:rtl/>
        </w:rPr>
        <w:t>جهاز تحكم في الطاقة مع وحدة تحكم عن بعد</w:t>
      </w:r>
      <w:r w:rsidR="009C4A76">
        <w:rPr>
          <w:rFonts w:hint="cs"/>
          <w:rtl/>
        </w:rPr>
        <w:t>.</w:t>
      </w:r>
    </w:p>
    <w:p w14:paraId="2413FDEF" w14:textId="77777777" w:rsidR="002E5A14" w:rsidRDefault="009C4A76" w:rsidP="009C4A76">
      <w:pPr>
        <w:pStyle w:val="Bullet1"/>
        <w:numPr>
          <w:ilvl w:val="0"/>
          <w:numId w:val="11"/>
        </w:numPr>
        <w:bidi/>
      </w:pPr>
      <w:r>
        <w:rPr>
          <w:rFonts w:hint="cs"/>
          <w:rtl/>
        </w:rPr>
        <w:t xml:space="preserve">جهاز </w:t>
      </w:r>
      <w:r w:rsidR="002E5A14">
        <w:rPr>
          <w:rFonts w:hint="cs"/>
          <w:rtl/>
        </w:rPr>
        <w:t xml:space="preserve">عاكس: مفتاح </w:t>
      </w:r>
      <w:r w:rsidR="006F33BE">
        <w:rPr>
          <w:rFonts w:hint="cs"/>
          <w:rtl/>
        </w:rPr>
        <w:t xml:space="preserve">تبديل </w:t>
      </w:r>
      <w:r>
        <w:rPr>
          <w:rFonts w:hint="cs"/>
          <w:rtl/>
        </w:rPr>
        <w:t>الاتجاه</w:t>
      </w:r>
      <w:r w:rsidR="006F33BE">
        <w:rPr>
          <w:rFonts w:hint="cs"/>
          <w:rtl/>
        </w:rPr>
        <w:t xml:space="preserve"> المثبت داخل الدرابزين.</w:t>
      </w:r>
    </w:p>
    <w:p w14:paraId="2E018F8B" w14:textId="77777777" w:rsidR="006F33BE" w:rsidRDefault="000A673B" w:rsidP="009C4A76">
      <w:pPr>
        <w:pStyle w:val="Bullet1"/>
        <w:numPr>
          <w:ilvl w:val="0"/>
          <w:numId w:val="11"/>
        </w:numPr>
        <w:bidi/>
      </w:pPr>
      <w:r>
        <w:rPr>
          <w:rFonts w:hint="cs"/>
          <w:rtl/>
          <w:lang w:bidi="ar-EG"/>
        </w:rPr>
        <w:t xml:space="preserve">زر الإيقاف داخل </w:t>
      </w:r>
      <w:r w:rsidR="009C4A76">
        <w:rPr>
          <w:rFonts w:hint="cs"/>
          <w:rtl/>
          <w:lang w:bidi="ar-EG"/>
        </w:rPr>
        <w:t>مقابض اليدين</w:t>
      </w:r>
      <w:r>
        <w:rPr>
          <w:rFonts w:hint="cs"/>
          <w:rtl/>
          <w:lang w:bidi="ar-EG"/>
        </w:rPr>
        <w:t>.</w:t>
      </w:r>
    </w:p>
    <w:p w14:paraId="0CEC998C" w14:textId="77777777" w:rsidR="00F644A2" w:rsidRDefault="00F644A2" w:rsidP="002A49F8">
      <w:pPr>
        <w:pStyle w:val="Bullet1"/>
        <w:numPr>
          <w:ilvl w:val="0"/>
          <w:numId w:val="11"/>
        </w:numPr>
        <w:bidi/>
      </w:pPr>
      <w:r>
        <w:rPr>
          <w:rFonts w:hint="cs"/>
          <w:rtl/>
        </w:rPr>
        <w:t>عداد وقت التشغيل.</w:t>
      </w:r>
    </w:p>
    <w:p w14:paraId="6BCB3F5D" w14:textId="77777777" w:rsidR="000A673B" w:rsidRPr="00555D4B" w:rsidRDefault="000A673B" w:rsidP="002A49F8">
      <w:pPr>
        <w:pStyle w:val="Bullet1"/>
        <w:numPr>
          <w:ilvl w:val="0"/>
          <w:numId w:val="0"/>
        </w:numPr>
        <w:bidi/>
        <w:ind w:left="706"/>
      </w:pPr>
    </w:p>
    <w:p w14:paraId="6F4AB2C4" w14:textId="77777777" w:rsidR="00555D4B" w:rsidRDefault="00555D4B" w:rsidP="002A49F8">
      <w:pPr>
        <w:bidi/>
        <w:jc w:val="left"/>
      </w:pPr>
    </w:p>
    <w:p w14:paraId="1FB8FD45" w14:textId="77777777" w:rsidR="00555D4B" w:rsidRDefault="001C3EC2" w:rsidP="009C4A76">
      <w:pPr>
        <w:pStyle w:val="Heading3"/>
        <w:bidi/>
        <w:spacing w:after="240"/>
        <w:jc w:val="left"/>
        <w:rPr>
          <w:rtl/>
          <w:lang w:bidi="ar-EG"/>
        </w:rPr>
      </w:pPr>
      <w:r>
        <w:rPr>
          <w:rFonts w:hint="cs"/>
          <w:rtl/>
        </w:rPr>
        <w:t xml:space="preserve">طريقة التشغيل المتقطع (سرعة </w:t>
      </w:r>
      <w:r w:rsidR="009C4A76">
        <w:rPr>
          <w:rFonts w:hint="cs"/>
          <w:rtl/>
        </w:rPr>
        <w:t>الاستعداد</w:t>
      </w:r>
      <w:r>
        <w:rPr>
          <w:rFonts w:hint="cs"/>
          <w:rtl/>
        </w:rPr>
        <w:t>)</w:t>
      </w:r>
    </w:p>
    <w:p w14:paraId="16D9017B" w14:textId="77777777" w:rsidR="003C0CE6" w:rsidRPr="003C0CE6" w:rsidRDefault="003C0CE6" w:rsidP="009C4A76">
      <w:pPr>
        <w:bidi/>
        <w:rPr>
          <w:lang w:bidi="ar-EG"/>
        </w:rPr>
      </w:pPr>
      <w:r w:rsidRPr="003C0CE6">
        <w:rPr>
          <w:rtl/>
          <w:lang w:bidi="ar-EG"/>
        </w:rPr>
        <w:t xml:space="preserve">استعداد التشغيل من خلال المحول (0.5 م/ ث - 0.2 م/ ث) ولوحة الكشف الضوئية في لوحة </w:t>
      </w:r>
      <w:r w:rsidR="009C4A76">
        <w:rPr>
          <w:rFonts w:hint="cs"/>
          <w:rtl/>
          <w:lang w:bidi="ar-EG"/>
        </w:rPr>
        <w:t>التنظيف الجانبية</w:t>
      </w:r>
      <w:r w:rsidRPr="003C0CE6">
        <w:rPr>
          <w:rtl/>
          <w:lang w:bidi="ar-EG"/>
        </w:rPr>
        <w:t xml:space="preserve">. </w:t>
      </w:r>
      <w:r w:rsidR="009C4A76">
        <w:rPr>
          <w:rFonts w:hint="cs"/>
          <w:rtl/>
          <w:lang w:bidi="ar-EG"/>
        </w:rPr>
        <w:t>و</w:t>
      </w:r>
      <w:r w:rsidRPr="003C0CE6">
        <w:rPr>
          <w:rtl/>
          <w:lang w:bidi="ar-EG"/>
        </w:rPr>
        <w:t>يمكن تعديل السرعة وفقًا للمتطلبات.</w:t>
      </w:r>
    </w:p>
    <w:p w14:paraId="1E1A951E" w14:textId="77777777" w:rsidR="00555D4B" w:rsidRDefault="00555D4B" w:rsidP="002A49F8">
      <w:pPr>
        <w:bidi/>
        <w:jc w:val="left"/>
      </w:pPr>
    </w:p>
    <w:p w14:paraId="7CD753AC" w14:textId="77777777" w:rsidR="00555D4B" w:rsidRPr="000808DD" w:rsidRDefault="000808DD" w:rsidP="002A49F8">
      <w:pPr>
        <w:pStyle w:val="Heading3"/>
        <w:bidi/>
        <w:spacing w:after="240"/>
        <w:jc w:val="left"/>
        <w:rPr>
          <w:b/>
          <w:bCs/>
        </w:rPr>
      </w:pPr>
      <w:r w:rsidRPr="000808DD">
        <w:rPr>
          <w:rFonts w:hint="cs"/>
          <w:b/>
          <w:bCs/>
          <w:rtl/>
        </w:rPr>
        <w:t>الشهادات</w:t>
      </w:r>
    </w:p>
    <w:p w14:paraId="6BB1DB07" w14:textId="77777777" w:rsidR="00555D4B" w:rsidRPr="00271853" w:rsidRDefault="00D43431" w:rsidP="009C4A76">
      <w:pPr>
        <w:bidi/>
        <w:jc w:val="left"/>
      </w:pPr>
      <w:r>
        <w:rPr>
          <w:rFonts w:cs="Arial" w:hint="cs"/>
          <w:color w:val="0070C0"/>
          <w:rtl/>
        </w:rPr>
        <w:t>(</w:t>
      </w:r>
      <w:r w:rsidR="009C4A76">
        <w:rPr>
          <w:rFonts w:cs="Arial" w:hint="cs"/>
          <w:color w:val="0070C0"/>
          <w:rtl/>
        </w:rPr>
        <w:t>تقديم</w:t>
      </w:r>
      <w:r>
        <w:rPr>
          <w:rFonts w:cs="Arial" w:hint="cs"/>
          <w:color w:val="0070C0"/>
          <w:rtl/>
        </w:rPr>
        <w:t xml:space="preserve"> عند اللزوم)</w:t>
      </w:r>
    </w:p>
    <w:p w14:paraId="212C8AF7" w14:textId="77777777" w:rsidR="0047757A" w:rsidRDefault="0047757A" w:rsidP="002A49F8">
      <w:pPr>
        <w:pStyle w:val="Heading1"/>
        <w:numPr>
          <w:ilvl w:val="0"/>
          <w:numId w:val="0"/>
        </w:numPr>
        <w:bidi/>
        <w:ind w:left="562"/>
        <w:jc w:val="left"/>
      </w:pPr>
    </w:p>
    <w:p w14:paraId="44DBDD1A" w14:textId="77777777" w:rsidR="00CA347C" w:rsidRDefault="00CA347C" w:rsidP="002A49F8">
      <w:pPr>
        <w:bidi/>
        <w:jc w:val="left"/>
      </w:pPr>
    </w:p>
    <w:p w14:paraId="41BE1133" w14:textId="77777777" w:rsidR="00CA347C" w:rsidRDefault="00CA347C" w:rsidP="002A49F8">
      <w:pPr>
        <w:bidi/>
        <w:jc w:val="left"/>
      </w:pPr>
    </w:p>
    <w:p w14:paraId="33A6BACD" w14:textId="77777777" w:rsidR="00CA347C" w:rsidRDefault="00CA347C" w:rsidP="002A49F8">
      <w:pPr>
        <w:bidi/>
        <w:jc w:val="left"/>
      </w:pPr>
    </w:p>
    <w:sectPr w:rsidR="00CA347C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099E" w14:textId="77777777" w:rsidR="00170E55" w:rsidRDefault="00170E55">
      <w:r>
        <w:separator/>
      </w:r>
    </w:p>
    <w:p w14:paraId="2005D23C" w14:textId="77777777" w:rsidR="00170E55" w:rsidRDefault="00170E55"/>
  </w:endnote>
  <w:endnote w:type="continuationSeparator" w:id="0">
    <w:p w14:paraId="4AAF0905" w14:textId="77777777" w:rsidR="00170E55" w:rsidRDefault="00170E55">
      <w:r>
        <w:continuationSeparator/>
      </w:r>
    </w:p>
    <w:p w14:paraId="37F9F104" w14:textId="77777777" w:rsidR="00170E55" w:rsidRDefault="00170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9C1F" w14:textId="77777777" w:rsidR="00C9057B" w:rsidRPr="006C1ABD" w:rsidRDefault="00C9057B" w:rsidP="00C9057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453A646" wp14:editId="381E8F3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ED714"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145550678"/>
        <w:placeholder>
          <w:docPart w:val="1922AF7112C648CD84E3C1AF5860671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268921569"/>
        <w:placeholder>
          <w:docPart w:val="C171B55305A54EE4A88484FA151A66D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703100513"/>
        <w:placeholder>
          <w:docPart w:val="1AB57DE19D4F43A395114C6D91FCE62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5CB3A02" w14:textId="77777777" w:rsidR="00C9057B" w:rsidRPr="006C1ABD" w:rsidRDefault="00C9057B" w:rsidP="00C9057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002CCC5" w14:textId="3E3EB1EF" w:rsidR="00CD03EC" w:rsidRPr="00C9057B" w:rsidRDefault="00C9057B" w:rsidP="00C9057B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AD06" w14:textId="402F74E8" w:rsidR="00C9057B" w:rsidRPr="006C1ABD" w:rsidRDefault="00C9057B" w:rsidP="00C9057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E4B3A47" wp14:editId="6707861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520E2" id="Straight Connector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4385916CBA3E4C70AA0451761CB058E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C67FC0F093DB4E9F916B5E65A7A1084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C73E48C951CA431C8093C2A8370E731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D2271AE" w14:textId="77777777" w:rsidR="00C9057B" w:rsidRPr="006C1ABD" w:rsidRDefault="00C9057B" w:rsidP="00C9057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F255E14" w14:textId="794AC28D" w:rsidR="00CD03EC" w:rsidRPr="00C9057B" w:rsidRDefault="00C9057B" w:rsidP="00C9057B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538E" w14:textId="77777777" w:rsidR="00170E55" w:rsidRDefault="00170E55">
      <w:r>
        <w:separator/>
      </w:r>
    </w:p>
    <w:p w14:paraId="32211D6B" w14:textId="77777777" w:rsidR="00170E55" w:rsidRDefault="00170E55"/>
  </w:footnote>
  <w:footnote w:type="continuationSeparator" w:id="0">
    <w:p w14:paraId="2CE07637" w14:textId="77777777" w:rsidR="00170E55" w:rsidRDefault="00170E55">
      <w:r>
        <w:continuationSeparator/>
      </w:r>
    </w:p>
    <w:p w14:paraId="3A23F958" w14:textId="77777777" w:rsidR="00170E55" w:rsidRDefault="00170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49DF" w14:textId="73D00538" w:rsidR="00CD03EC" w:rsidRPr="00AC1B11" w:rsidRDefault="00C9057B" w:rsidP="00C9057B">
    <w:pPr>
      <w:pStyle w:val="Header"/>
      <w:ind w:firstLine="2970"/>
    </w:pPr>
    <w:r w:rsidRPr="009A054C">
      <w:rPr>
        <w:noProof/>
      </w:rPr>
      <w:drawing>
        <wp:anchor distT="0" distB="0" distL="114300" distR="114300" simplePos="0" relativeHeight="251659776" behindDoc="0" locked="0" layoutInCell="1" allowOverlap="1" wp14:anchorId="682C4A63" wp14:editId="0E20A77B">
          <wp:simplePos x="0" y="0"/>
          <wp:positionH relativeFrom="column">
            <wp:posOffset>-820420</wp:posOffset>
          </wp:positionH>
          <wp:positionV relativeFrom="paragraph">
            <wp:posOffset>-169545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7BB5">
      <w:rPr>
        <w:rStyle w:val="HeaderTitleChar"/>
        <w:bCs w:val="0"/>
        <w:rtl/>
      </w:rPr>
      <w:t>نموذج - سجل بيانات السلالم المتحركة</w:t>
    </w:r>
    <w:r w:rsidRPr="00137BB5">
      <w:rPr>
        <w:rStyle w:val="HeaderTitleChar"/>
        <w:bCs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402E" w14:textId="77777777" w:rsidR="00C9057B" w:rsidRPr="00AC1B11" w:rsidRDefault="00C9057B" w:rsidP="00C9057B">
    <w:pPr>
      <w:pStyle w:val="Header"/>
      <w:ind w:firstLine="2970"/>
    </w:pPr>
    <w:r w:rsidRPr="009A054C">
      <w:rPr>
        <w:noProof/>
      </w:rPr>
      <w:drawing>
        <wp:anchor distT="0" distB="0" distL="114300" distR="114300" simplePos="0" relativeHeight="251664896" behindDoc="0" locked="0" layoutInCell="1" allowOverlap="1" wp14:anchorId="35DFECDE" wp14:editId="6A8ED76A">
          <wp:simplePos x="0" y="0"/>
          <wp:positionH relativeFrom="column">
            <wp:posOffset>-820420</wp:posOffset>
          </wp:positionH>
          <wp:positionV relativeFrom="paragraph">
            <wp:posOffset>-169545</wp:posOffset>
          </wp:positionV>
          <wp:extent cx="547502" cy="610330"/>
          <wp:effectExtent l="0" t="0" r="0" b="0"/>
          <wp:wrapSquare wrapText="bothSides"/>
          <wp:docPr id="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7BB5">
      <w:rPr>
        <w:rStyle w:val="HeaderTitleChar"/>
        <w:bCs w:val="0"/>
        <w:rtl/>
      </w:rPr>
      <w:t>نموذج - سجل بيانات السلالم المتحركة</w:t>
    </w:r>
    <w:r w:rsidRPr="00137BB5">
      <w:rPr>
        <w:rStyle w:val="HeaderTitleChar"/>
        <w:bCs w:val="0"/>
      </w:rPr>
      <w:t xml:space="preserve"> </w:t>
    </w:r>
  </w:p>
  <w:p w14:paraId="3723C464" w14:textId="77777777" w:rsidR="00C9057B" w:rsidRDefault="00C90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52A161B"/>
    <w:multiLevelType w:val="hybridMultilevel"/>
    <w:tmpl w:val="0DD0419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6131"/>
    <w:rsid w:val="00007090"/>
    <w:rsid w:val="00007BAF"/>
    <w:rsid w:val="00007BF5"/>
    <w:rsid w:val="00011CF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49CC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37AE2"/>
    <w:rsid w:val="0004027A"/>
    <w:rsid w:val="00040565"/>
    <w:rsid w:val="00041656"/>
    <w:rsid w:val="00042A85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6808"/>
    <w:rsid w:val="000572E2"/>
    <w:rsid w:val="00060CF1"/>
    <w:rsid w:val="00060F83"/>
    <w:rsid w:val="00063D8B"/>
    <w:rsid w:val="000655A3"/>
    <w:rsid w:val="00065726"/>
    <w:rsid w:val="00065ABD"/>
    <w:rsid w:val="0006697D"/>
    <w:rsid w:val="00067054"/>
    <w:rsid w:val="00070831"/>
    <w:rsid w:val="00072034"/>
    <w:rsid w:val="00072A29"/>
    <w:rsid w:val="000747EF"/>
    <w:rsid w:val="00074D40"/>
    <w:rsid w:val="00075521"/>
    <w:rsid w:val="00075A4B"/>
    <w:rsid w:val="00075ED5"/>
    <w:rsid w:val="00076FDB"/>
    <w:rsid w:val="00077A04"/>
    <w:rsid w:val="000808DD"/>
    <w:rsid w:val="00081076"/>
    <w:rsid w:val="000824A1"/>
    <w:rsid w:val="000824D6"/>
    <w:rsid w:val="00082710"/>
    <w:rsid w:val="00082C1A"/>
    <w:rsid w:val="00082E05"/>
    <w:rsid w:val="00083C9A"/>
    <w:rsid w:val="000867A9"/>
    <w:rsid w:val="00087CF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07EF"/>
    <w:rsid w:val="000A208A"/>
    <w:rsid w:val="000A2C89"/>
    <w:rsid w:val="000A48E8"/>
    <w:rsid w:val="000A64E6"/>
    <w:rsid w:val="000A673B"/>
    <w:rsid w:val="000A6D1F"/>
    <w:rsid w:val="000A7DF3"/>
    <w:rsid w:val="000A7EA6"/>
    <w:rsid w:val="000B12AF"/>
    <w:rsid w:val="000B2064"/>
    <w:rsid w:val="000B20C8"/>
    <w:rsid w:val="000B2419"/>
    <w:rsid w:val="000B338B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05BE"/>
    <w:rsid w:val="000D1426"/>
    <w:rsid w:val="000D1F51"/>
    <w:rsid w:val="000D22EF"/>
    <w:rsid w:val="000D3297"/>
    <w:rsid w:val="000D3EC2"/>
    <w:rsid w:val="000D4095"/>
    <w:rsid w:val="000D57B7"/>
    <w:rsid w:val="000D58EF"/>
    <w:rsid w:val="000D6639"/>
    <w:rsid w:val="000D6D0A"/>
    <w:rsid w:val="000E3163"/>
    <w:rsid w:val="000E3E4E"/>
    <w:rsid w:val="000E6468"/>
    <w:rsid w:val="000E7104"/>
    <w:rsid w:val="000E7BCD"/>
    <w:rsid w:val="000F0A74"/>
    <w:rsid w:val="000F1028"/>
    <w:rsid w:val="000F2FC3"/>
    <w:rsid w:val="000F31B1"/>
    <w:rsid w:val="000F6278"/>
    <w:rsid w:val="000F7AA0"/>
    <w:rsid w:val="001007C3"/>
    <w:rsid w:val="00100B50"/>
    <w:rsid w:val="00101835"/>
    <w:rsid w:val="00101884"/>
    <w:rsid w:val="001023A6"/>
    <w:rsid w:val="00102617"/>
    <w:rsid w:val="001033FF"/>
    <w:rsid w:val="00103846"/>
    <w:rsid w:val="001038D3"/>
    <w:rsid w:val="00105AB4"/>
    <w:rsid w:val="00105F03"/>
    <w:rsid w:val="00106534"/>
    <w:rsid w:val="0011071D"/>
    <w:rsid w:val="00111D55"/>
    <w:rsid w:val="001124EE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44E6"/>
    <w:rsid w:val="00137ABE"/>
    <w:rsid w:val="00137BB5"/>
    <w:rsid w:val="00142314"/>
    <w:rsid w:val="001428BA"/>
    <w:rsid w:val="00143272"/>
    <w:rsid w:val="00143E4D"/>
    <w:rsid w:val="00144396"/>
    <w:rsid w:val="00144496"/>
    <w:rsid w:val="001445B4"/>
    <w:rsid w:val="00145961"/>
    <w:rsid w:val="00146550"/>
    <w:rsid w:val="00146719"/>
    <w:rsid w:val="00146FDD"/>
    <w:rsid w:val="00147026"/>
    <w:rsid w:val="00147ED9"/>
    <w:rsid w:val="00150609"/>
    <w:rsid w:val="00152299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E55"/>
    <w:rsid w:val="00170E89"/>
    <w:rsid w:val="00171292"/>
    <w:rsid w:val="0017337A"/>
    <w:rsid w:val="00173F46"/>
    <w:rsid w:val="00174132"/>
    <w:rsid w:val="00174D23"/>
    <w:rsid w:val="001776F2"/>
    <w:rsid w:val="00177C49"/>
    <w:rsid w:val="00180543"/>
    <w:rsid w:val="001813A2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218F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635"/>
    <w:rsid w:val="001B1C8B"/>
    <w:rsid w:val="001B1EE0"/>
    <w:rsid w:val="001B2BF9"/>
    <w:rsid w:val="001B30EB"/>
    <w:rsid w:val="001B3F14"/>
    <w:rsid w:val="001B5A44"/>
    <w:rsid w:val="001B62F5"/>
    <w:rsid w:val="001B6493"/>
    <w:rsid w:val="001B6826"/>
    <w:rsid w:val="001B6927"/>
    <w:rsid w:val="001B78AE"/>
    <w:rsid w:val="001C0267"/>
    <w:rsid w:val="001C0398"/>
    <w:rsid w:val="001C07C2"/>
    <w:rsid w:val="001C1070"/>
    <w:rsid w:val="001C1285"/>
    <w:rsid w:val="001C1DA3"/>
    <w:rsid w:val="001C1F22"/>
    <w:rsid w:val="001C1F89"/>
    <w:rsid w:val="001C2A99"/>
    <w:rsid w:val="001C3A38"/>
    <w:rsid w:val="001C3EC2"/>
    <w:rsid w:val="001C40BD"/>
    <w:rsid w:val="001C4B49"/>
    <w:rsid w:val="001C4F29"/>
    <w:rsid w:val="001C5B08"/>
    <w:rsid w:val="001C64A2"/>
    <w:rsid w:val="001C74B0"/>
    <w:rsid w:val="001D0AFA"/>
    <w:rsid w:val="001D0F8C"/>
    <w:rsid w:val="001D17A0"/>
    <w:rsid w:val="001D2A9A"/>
    <w:rsid w:val="001D2DE8"/>
    <w:rsid w:val="001D3B26"/>
    <w:rsid w:val="001D3C4C"/>
    <w:rsid w:val="001D4045"/>
    <w:rsid w:val="001D4AB4"/>
    <w:rsid w:val="001D5D92"/>
    <w:rsid w:val="001D6426"/>
    <w:rsid w:val="001D75FC"/>
    <w:rsid w:val="001E0766"/>
    <w:rsid w:val="001E1227"/>
    <w:rsid w:val="001E29ED"/>
    <w:rsid w:val="001E4D1A"/>
    <w:rsid w:val="001E54D4"/>
    <w:rsid w:val="001E5A84"/>
    <w:rsid w:val="001E7047"/>
    <w:rsid w:val="001E7692"/>
    <w:rsid w:val="001F0875"/>
    <w:rsid w:val="001F1AE9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020"/>
    <w:rsid w:val="00201341"/>
    <w:rsid w:val="0020185C"/>
    <w:rsid w:val="00201B02"/>
    <w:rsid w:val="00201B2B"/>
    <w:rsid w:val="00203D4D"/>
    <w:rsid w:val="00204A4A"/>
    <w:rsid w:val="0020732A"/>
    <w:rsid w:val="00210768"/>
    <w:rsid w:val="00210977"/>
    <w:rsid w:val="00210D1C"/>
    <w:rsid w:val="00211AEA"/>
    <w:rsid w:val="00211EF4"/>
    <w:rsid w:val="00211FEE"/>
    <w:rsid w:val="002120E5"/>
    <w:rsid w:val="002129D5"/>
    <w:rsid w:val="0021314D"/>
    <w:rsid w:val="00213678"/>
    <w:rsid w:val="0021478C"/>
    <w:rsid w:val="00216084"/>
    <w:rsid w:val="0021609E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40C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4591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37C"/>
    <w:rsid w:val="00293FAC"/>
    <w:rsid w:val="0029427B"/>
    <w:rsid w:val="002948F5"/>
    <w:rsid w:val="002A0197"/>
    <w:rsid w:val="002A1CBF"/>
    <w:rsid w:val="002A28F3"/>
    <w:rsid w:val="002A295F"/>
    <w:rsid w:val="002A49F8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E31"/>
    <w:rsid w:val="002D3249"/>
    <w:rsid w:val="002D33B6"/>
    <w:rsid w:val="002D3D39"/>
    <w:rsid w:val="002D3E60"/>
    <w:rsid w:val="002D4527"/>
    <w:rsid w:val="002D4749"/>
    <w:rsid w:val="002D4C4B"/>
    <w:rsid w:val="002D5AFE"/>
    <w:rsid w:val="002D5C25"/>
    <w:rsid w:val="002D64FB"/>
    <w:rsid w:val="002D69EE"/>
    <w:rsid w:val="002E0151"/>
    <w:rsid w:val="002E024B"/>
    <w:rsid w:val="002E082B"/>
    <w:rsid w:val="002E2680"/>
    <w:rsid w:val="002E3929"/>
    <w:rsid w:val="002E4E5D"/>
    <w:rsid w:val="002E5A14"/>
    <w:rsid w:val="002E5ACE"/>
    <w:rsid w:val="002E6175"/>
    <w:rsid w:val="002E66C4"/>
    <w:rsid w:val="002E7AC0"/>
    <w:rsid w:val="002F0707"/>
    <w:rsid w:val="002F1340"/>
    <w:rsid w:val="002F19E2"/>
    <w:rsid w:val="002F251A"/>
    <w:rsid w:val="002F3D92"/>
    <w:rsid w:val="002F4D4E"/>
    <w:rsid w:val="002F4FF8"/>
    <w:rsid w:val="002F5108"/>
    <w:rsid w:val="002F586F"/>
    <w:rsid w:val="002F5E71"/>
    <w:rsid w:val="002F7BF3"/>
    <w:rsid w:val="00300652"/>
    <w:rsid w:val="0030126A"/>
    <w:rsid w:val="003028D6"/>
    <w:rsid w:val="00302E46"/>
    <w:rsid w:val="0030370B"/>
    <w:rsid w:val="00303EA8"/>
    <w:rsid w:val="00304ED4"/>
    <w:rsid w:val="00305B9E"/>
    <w:rsid w:val="00306488"/>
    <w:rsid w:val="003072A0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EAD"/>
    <w:rsid w:val="00324233"/>
    <w:rsid w:val="003243C2"/>
    <w:rsid w:val="00324BBE"/>
    <w:rsid w:val="003257AE"/>
    <w:rsid w:val="00325C80"/>
    <w:rsid w:val="003260AA"/>
    <w:rsid w:val="003261F9"/>
    <w:rsid w:val="00327621"/>
    <w:rsid w:val="0033095B"/>
    <w:rsid w:val="00333233"/>
    <w:rsid w:val="003343AB"/>
    <w:rsid w:val="003350D8"/>
    <w:rsid w:val="00337B1C"/>
    <w:rsid w:val="00337BEF"/>
    <w:rsid w:val="00340693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6C60"/>
    <w:rsid w:val="00347188"/>
    <w:rsid w:val="00347A31"/>
    <w:rsid w:val="0035261F"/>
    <w:rsid w:val="003528EF"/>
    <w:rsid w:val="003538E9"/>
    <w:rsid w:val="00353DCC"/>
    <w:rsid w:val="00354DC9"/>
    <w:rsid w:val="00355240"/>
    <w:rsid w:val="0035547A"/>
    <w:rsid w:val="00355E92"/>
    <w:rsid w:val="00356C4D"/>
    <w:rsid w:val="00360DE5"/>
    <w:rsid w:val="003614F1"/>
    <w:rsid w:val="003626C1"/>
    <w:rsid w:val="003633B5"/>
    <w:rsid w:val="003637B4"/>
    <w:rsid w:val="0036385B"/>
    <w:rsid w:val="00363D7F"/>
    <w:rsid w:val="003654A4"/>
    <w:rsid w:val="00367B28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A09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49AD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0CE6"/>
    <w:rsid w:val="003C26C0"/>
    <w:rsid w:val="003C2831"/>
    <w:rsid w:val="003C4240"/>
    <w:rsid w:val="003C4513"/>
    <w:rsid w:val="003C4BA2"/>
    <w:rsid w:val="003C5C59"/>
    <w:rsid w:val="003C7F73"/>
    <w:rsid w:val="003D0164"/>
    <w:rsid w:val="003D1D71"/>
    <w:rsid w:val="003D2A00"/>
    <w:rsid w:val="003D376F"/>
    <w:rsid w:val="003D3B79"/>
    <w:rsid w:val="003D45FC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1D24"/>
    <w:rsid w:val="003E20D4"/>
    <w:rsid w:val="003E2EDC"/>
    <w:rsid w:val="003E311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3C4"/>
    <w:rsid w:val="003F1D76"/>
    <w:rsid w:val="003F1F64"/>
    <w:rsid w:val="003F391C"/>
    <w:rsid w:val="003F4519"/>
    <w:rsid w:val="003F493F"/>
    <w:rsid w:val="003F4F37"/>
    <w:rsid w:val="003F6834"/>
    <w:rsid w:val="003F6D85"/>
    <w:rsid w:val="003F7C5C"/>
    <w:rsid w:val="00400A5F"/>
    <w:rsid w:val="00400ED4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17B3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920"/>
    <w:rsid w:val="0042600C"/>
    <w:rsid w:val="00426722"/>
    <w:rsid w:val="004275AF"/>
    <w:rsid w:val="004303B7"/>
    <w:rsid w:val="004306AD"/>
    <w:rsid w:val="0043078B"/>
    <w:rsid w:val="00430C67"/>
    <w:rsid w:val="00430FB9"/>
    <w:rsid w:val="00431088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539"/>
    <w:rsid w:val="00445E98"/>
    <w:rsid w:val="004462FD"/>
    <w:rsid w:val="0044687A"/>
    <w:rsid w:val="00446AD7"/>
    <w:rsid w:val="004471AB"/>
    <w:rsid w:val="00451BAB"/>
    <w:rsid w:val="00451E1C"/>
    <w:rsid w:val="00452D05"/>
    <w:rsid w:val="0045346F"/>
    <w:rsid w:val="00457ADD"/>
    <w:rsid w:val="004606BC"/>
    <w:rsid w:val="00460E68"/>
    <w:rsid w:val="00465DCF"/>
    <w:rsid w:val="004672F0"/>
    <w:rsid w:val="00467352"/>
    <w:rsid w:val="004716D9"/>
    <w:rsid w:val="00471ADC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360"/>
    <w:rsid w:val="004854D3"/>
    <w:rsid w:val="004860F4"/>
    <w:rsid w:val="00487475"/>
    <w:rsid w:val="004904D2"/>
    <w:rsid w:val="00490B71"/>
    <w:rsid w:val="00491483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1E57"/>
    <w:rsid w:val="004A2A29"/>
    <w:rsid w:val="004A38C6"/>
    <w:rsid w:val="004A3BD6"/>
    <w:rsid w:val="004A457B"/>
    <w:rsid w:val="004A5AA1"/>
    <w:rsid w:val="004A5F28"/>
    <w:rsid w:val="004A607C"/>
    <w:rsid w:val="004B0262"/>
    <w:rsid w:val="004B05A0"/>
    <w:rsid w:val="004B1312"/>
    <w:rsid w:val="004B1905"/>
    <w:rsid w:val="004B2097"/>
    <w:rsid w:val="004B2CA4"/>
    <w:rsid w:val="004B34F6"/>
    <w:rsid w:val="004B361B"/>
    <w:rsid w:val="004B3D5B"/>
    <w:rsid w:val="004B49C5"/>
    <w:rsid w:val="004B7009"/>
    <w:rsid w:val="004B7F6F"/>
    <w:rsid w:val="004C013A"/>
    <w:rsid w:val="004C3849"/>
    <w:rsid w:val="004C3E11"/>
    <w:rsid w:val="004C401F"/>
    <w:rsid w:val="004C4D38"/>
    <w:rsid w:val="004C50A2"/>
    <w:rsid w:val="004C59F2"/>
    <w:rsid w:val="004C70AB"/>
    <w:rsid w:val="004C7DB4"/>
    <w:rsid w:val="004D03AA"/>
    <w:rsid w:val="004D08A7"/>
    <w:rsid w:val="004D0A40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5F2D"/>
    <w:rsid w:val="004D6BED"/>
    <w:rsid w:val="004D6E20"/>
    <w:rsid w:val="004D73CC"/>
    <w:rsid w:val="004D7689"/>
    <w:rsid w:val="004D7D54"/>
    <w:rsid w:val="004E2148"/>
    <w:rsid w:val="004E2E95"/>
    <w:rsid w:val="004E4792"/>
    <w:rsid w:val="004E54FF"/>
    <w:rsid w:val="004E6971"/>
    <w:rsid w:val="004E72AC"/>
    <w:rsid w:val="004F02AE"/>
    <w:rsid w:val="004F0C63"/>
    <w:rsid w:val="004F3981"/>
    <w:rsid w:val="004F612E"/>
    <w:rsid w:val="004F6D3B"/>
    <w:rsid w:val="004F7DFD"/>
    <w:rsid w:val="00501C1A"/>
    <w:rsid w:val="00502100"/>
    <w:rsid w:val="0050329C"/>
    <w:rsid w:val="00504661"/>
    <w:rsid w:val="00504768"/>
    <w:rsid w:val="00505219"/>
    <w:rsid w:val="00506886"/>
    <w:rsid w:val="005079B3"/>
    <w:rsid w:val="00510D3D"/>
    <w:rsid w:val="00510D40"/>
    <w:rsid w:val="005122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532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2EE"/>
    <w:rsid w:val="005465E9"/>
    <w:rsid w:val="00547074"/>
    <w:rsid w:val="0054762F"/>
    <w:rsid w:val="00547DDC"/>
    <w:rsid w:val="00550605"/>
    <w:rsid w:val="00551F20"/>
    <w:rsid w:val="005522B7"/>
    <w:rsid w:val="00555842"/>
    <w:rsid w:val="0055599B"/>
    <w:rsid w:val="00555D4B"/>
    <w:rsid w:val="005560DC"/>
    <w:rsid w:val="00556AE9"/>
    <w:rsid w:val="0056196D"/>
    <w:rsid w:val="00563175"/>
    <w:rsid w:val="005650DC"/>
    <w:rsid w:val="0056510D"/>
    <w:rsid w:val="00571318"/>
    <w:rsid w:val="00573C54"/>
    <w:rsid w:val="00574D46"/>
    <w:rsid w:val="00574D7D"/>
    <w:rsid w:val="005751B8"/>
    <w:rsid w:val="0057573D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7BE2"/>
    <w:rsid w:val="0059027C"/>
    <w:rsid w:val="00594107"/>
    <w:rsid w:val="005942DD"/>
    <w:rsid w:val="00594397"/>
    <w:rsid w:val="00595900"/>
    <w:rsid w:val="00596E47"/>
    <w:rsid w:val="0059724C"/>
    <w:rsid w:val="005A0E55"/>
    <w:rsid w:val="005A10D1"/>
    <w:rsid w:val="005A18E9"/>
    <w:rsid w:val="005A28BA"/>
    <w:rsid w:val="005A43AB"/>
    <w:rsid w:val="005A4745"/>
    <w:rsid w:val="005A549D"/>
    <w:rsid w:val="005A5B50"/>
    <w:rsid w:val="005A5C73"/>
    <w:rsid w:val="005A70BF"/>
    <w:rsid w:val="005A7563"/>
    <w:rsid w:val="005A7BE8"/>
    <w:rsid w:val="005B085D"/>
    <w:rsid w:val="005B0A43"/>
    <w:rsid w:val="005B1366"/>
    <w:rsid w:val="005B3B1F"/>
    <w:rsid w:val="005B42A9"/>
    <w:rsid w:val="005B4E55"/>
    <w:rsid w:val="005B4F86"/>
    <w:rsid w:val="005B6010"/>
    <w:rsid w:val="005B62D9"/>
    <w:rsid w:val="005B6FE3"/>
    <w:rsid w:val="005B7300"/>
    <w:rsid w:val="005C2D76"/>
    <w:rsid w:val="005C37F5"/>
    <w:rsid w:val="005C39F8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00F3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2CB7"/>
    <w:rsid w:val="005F3D03"/>
    <w:rsid w:val="005F4A70"/>
    <w:rsid w:val="005F5136"/>
    <w:rsid w:val="005F5C08"/>
    <w:rsid w:val="005F6A91"/>
    <w:rsid w:val="006003A3"/>
    <w:rsid w:val="0060352F"/>
    <w:rsid w:val="00603B56"/>
    <w:rsid w:val="00603C1B"/>
    <w:rsid w:val="00603D41"/>
    <w:rsid w:val="006044A2"/>
    <w:rsid w:val="00604E51"/>
    <w:rsid w:val="00604EAB"/>
    <w:rsid w:val="00605710"/>
    <w:rsid w:val="00605720"/>
    <w:rsid w:val="00606BF0"/>
    <w:rsid w:val="006073F1"/>
    <w:rsid w:val="00610A20"/>
    <w:rsid w:val="00610B58"/>
    <w:rsid w:val="00611DCA"/>
    <w:rsid w:val="00611E34"/>
    <w:rsid w:val="00615725"/>
    <w:rsid w:val="00615C2C"/>
    <w:rsid w:val="00616BEA"/>
    <w:rsid w:val="006218EB"/>
    <w:rsid w:val="00621C86"/>
    <w:rsid w:val="00622072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27A"/>
    <w:rsid w:val="006504F1"/>
    <w:rsid w:val="00650C7F"/>
    <w:rsid w:val="00650CCD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3E11"/>
    <w:rsid w:val="00664B46"/>
    <w:rsid w:val="00664DBF"/>
    <w:rsid w:val="00666430"/>
    <w:rsid w:val="006674F2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77D10"/>
    <w:rsid w:val="00680207"/>
    <w:rsid w:val="00680A97"/>
    <w:rsid w:val="00680B5F"/>
    <w:rsid w:val="00681894"/>
    <w:rsid w:val="00683DC3"/>
    <w:rsid w:val="006842FD"/>
    <w:rsid w:val="00684601"/>
    <w:rsid w:val="00684B12"/>
    <w:rsid w:val="00690B17"/>
    <w:rsid w:val="00690B1F"/>
    <w:rsid w:val="0069150C"/>
    <w:rsid w:val="00692DCC"/>
    <w:rsid w:val="00693C58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4C5A"/>
    <w:rsid w:val="006A5172"/>
    <w:rsid w:val="006A5936"/>
    <w:rsid w:val="006A6A09"/>
    <w:rsid w:val="006B0945"/>
    <w:rsid w:val="006B113F"/>
    <w:rsid w:val="006C06FB"/>
    <w:rsid w:val="006C1246"/>
    <w:rsid w:val="006C170C"/>
    <w:rsid w:val="006C2DC4"/>
    <w:rsid w:val="006C54E9"/>
    <w:rsid w:val="006C6786"/>
    <w:rsid w:val="006C68A8"/>
    <w:rsid w:val="006C6E30"/>
    <w:rsid w:val="006C7E9B"/>
    <w:rsid w:val="006D007A"/>
    <w:rsid w:val="006D0D7E"/>
    <w:rsid w:val="006D26FE"/>
    <w:rsid w:val="006D2AA9"/>
    <w:rsid w:val="006D2B05"/>
    <w:rsid w:val="006D5E16"/>
    <w:rsid w:val="006D718A"/>
    <w:rsid w:val="006E087D"/>
    <w:rsid w:val="006E0946"/>
    <w:rsid w:val="006E2350"/>
    <w:rsid w:val="006E2C79"/>
    <w:rsid w:val="006E3542"/>
    <w:rsid w:val="006E3698"/>
    <w:rsid w:val="006E5F89"/>
    <w:rsid w:val="006E7C7C"/>
    <w:rsid w:val="006F0038"/>
    <w:rsid w:val="006F0DCD"/>
    <w:rsid w:val="006F1207"/>
    <w:rsid w:val="006F13A6"/>
    <w:rsid w:val="006F22DA"/>
    <w:rsid w:val="006F33BE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0D82"/>
    <w:rsid w:val="00711955"/>
    <w:rsid w:val="0071221F"/>
    <w:rsid w:val="007127B4"/>
    <w:rsid w:val="0071386E"/>
    <w:rsid w:val="007139D8"/>
    <w:rsid w:val="00714F61"/>
    <w:rsid w:val="00717614"/>
    <w:rsid w:val="00717A2C"/>
    <w:rsid w:val="00717DE6"/>
    <w:rsid w:val="00720A37"/>
    <w:rsid w:val="0072248F"/>
    <w:rsid w:val="00722731"/>
    <w:rsid w:val="00725FDB"/>
    <w:rsid w:val="00726045"/>
    <w:rsid w:val="00727A71"/>
    <w:rsid w:val="007303A7"/>
    <w:rsid w:val="007307E1"/>
    <w:rsid w:val="007329D7"/>
    <w:rsid w:val="0073303D"/>
    <w:rsid w:val="007348CC"/>
    <w:rsid w:val="00735F70"/>
    <w:rsid w:val="007426EB"/>
    <w:rsid w:val="00744550"/>
    <w:rsid w:val="00744AEE"/>
    <w:rsid w:val="00746367"/>
    <w:rsid w:val="0074691D"/>
    <w:rsid w:val="00746B79"/>
    <w:rsid w:val="007475A5"/>
    <w:rsid w:val="00751681"/>
    <w:rsid w:val="007522D4"/>
    <w:rsid w:val="00752778"/>
    <w:rsid w:val="007559D0"/>
    <w:rsid w:val="00755A6E"/>
    <w:rsid w:val="00756B2A"/>
    <w:rsid w:val="00757817"/>
    <w:rsid w:val="00760DBA"/>
    <w:rsid w:val="00763062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B43"/>
    <w:rsid w:val="00771E0C"/>
    <w:rsid w:val="00772933"/>
    <w:rsid w:val="007741CA"/>
    <w:rsid w:val="0077596B"/>
    <w:rsid w:val="007772F3"/>
    <w:rsid w:val="00777FCF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029"/>
    <w:rsid w:val="0079314D"/>
    <w:rsid w:val="00793398"/>
    <w:rsid w:val="00794442"/>
    <w:rsid w:val="0079497D"/>
    <w:rsid w:val="00794A20"/>
    <w:rsid w:val="00795472"/>
    <w:rsid w:val="00795A87"/>
    <w:rsid w:val="00795C34"/>
    <w:rsid w:val="007979EE"/>
    <w:rsid w:val="007A0983"/>
    <w:rsid w:val="007A0AF6"/>
    <w:rsid w:val="007A5BA9"/>
    <w:rsid w:val="007A717D"/>
    <w:rsid w:val="007A78FA"/>
    <w:rsid w:val="007B0D3E"/>
    <w:rsid w:val="007B199E"/>
    <w:rsid w:val="007B3044"/>
    <w:rsid w:val="007B35C1"/>
    <w:rsid w:val="007B419C"/>
    <w:rsid w:val="007B43F5"/>
    <w:rsid w:val="007B46E3"/>
    <w:rsid w:val="007B508E"/>
    <w:rsid w:val="007B5550"/>
    <w:rsid w:val="007B62E9"/>
    <w:rsid w:val="007B66E6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649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48E2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09E"/>
    <w:rsid w:val="007F79AC"/>
    <w:rsid w:val="0080148D"/>
    <w:rsid w:val="008031DD"/>
    <w:rsid w:val="008034E8"/>
    <w:rsid w:val="00803572"/>
    <w:rsid w:val="0080396C"/>
    <w:rsid w:val="00803C68"/>
    <w:rsid w:val="008041B3"/>
    <w:rsid w:val="008051D2"/>
    <w:rsid w:val="008058C8"/>
    <w:rsid w:val="00806933"/>
    <w:rsid w:val="008078DC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DDD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589"/>
    <w:rsid w:val="00836E72"/>
    <w:rsid w:val="008416C9"/>
    <w:rsid w:val="008416D9"/>
    <w:rsid w:val="00842438"/>
    <w:rsid w:val="00842644"/>
    <w:rsid w:val="008432EA"/>
    <w:rsid w:val="00843C84"/>
    <w:rsid w:val="008504CD"/>
    <w:rsid w:val="0085178D"/>
    <w:rsid w:val="0085295E"/>
    <w:rsid w:val="008544C0"/>
    <w:rsid w:val="008549E5"/>
    <w:rsid w:val="008553D9"/>
    <w:rsid w:val="008556C6"/>
    <w:rsid w:val="00855A1E"/>
    <w:rsid w:val="00856221"/>
    <w:rsid w:val="0085681A"/>
    <w:rsid w:val="00857F0A"/>
    <w:rsid w:val="00861DFE"/>
    <w:rsid w:val="00862DB4"/>
    <w:rsid w:val="0086428E"/>
    <w:rsid w:val="00864C07"/>
    <w:rsid w:val="00864D12"/>
    <w:rsid w:val="00864D1B"/>
    <w:rsid w:val="00864DE9"/>
    <w:rsid w:val="00866C94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5AD8"/>
    <w:rsid w:val="008A7000"/>
    <w:rsid w:val="008A7165"/>
    <w:rsid w:val="008A7AE8"/>
    <w:rsid w:val="008A7DF4"/>
    <w:rsid w:val="008A7E8E"/>
    <w:rsid w:val="008B0E98"/>
    <w:rsid w:val="008B125B"/>
    <w:rsid w:val="008B1F57"/>
    <w:rsid w:val="008B3045"/>
    <w:rsid w:val="008B32E2"/>
    <w:rsid w:val="008B4853"/>
    <w:rsid w:val="008B5C0B"/>
    <w:rsid w:val="008B64E3"/>
    <w:rsid w:val="008B6909"/>
    <w:rsid w:val="008C0AEC"/>
    <w:rsid w:val="008C1220"/>
    <w:rsid w:val="008C2C6F"/>
    <w:rsid w:val="008C2D42"/>
    <w:rsid w:val="008C479A"/>
    <w:rsid w:val="008C4C3D"/>
    <w:rsid w:val="008C7A3A"/>
    <w:rsid w:val="008D0163"/>
    <w:rsid w:val="008D2124"/>
    <w:rsid w:val="008D23BA"/>
    <w:rsid w:val="008D335D"/>
    <w:rsid w:val="008D4404"/>
    <w:rsid w:val="008D4B2B"/>
    <w:rsid w:val="008D4ECE"/>
    <w:rsid w:val="008D514F"/>
    <w:rsid w:val="008D5D6B"/>
    <w:rsid w:val="008D70A5"/>
    <w:rsid w:val="008D79B6"/>
    <w:rsid w:val="008E04CA"/>
    <w:rsid w:val="008E06BB"/>
    <w:rsid w:val="008E0D51"/>
    <w:rsid w:val="008E16A7"/>
    <w:rsid w:val="008E3866"/>
    <w:rsid w:val="008E399B"/>
    <w:rsid w:val="008E471C"/>
    <w:rsid w:val="008E4C08"/>
    <w:rsid w:val="008E627C"/>
    <w:rsid w:val="008E6B62"/>
    <w:rsid w:val="008E6F0F"/>
    <w:rsid w:val="008F0F45"/>
    <w:rsid w:val="008F1411"/>
    <w:rsid w:val="008F1770"/>
    <w:rsid w:val="008F1E3E"/>
    <w:rsid w:val="008F218E"/>
    <w:rsid w:val="008F28E0"/>
    <w:rsid w:val="008F2FA1"/>
    <w:rsid w:val="008F3BE0"/>
    <w:rsid w:val="008F3C53"/>
    <w:rsid w:val="008F444E"/>
    <w:rsid w:val="0090455A"/>
    <w:rsid w:val="00904903"/>
    <w:rsid w:val="0090566B"/>
    <w:rsid w:val="00906666"/>
    <w:rsid w:val="00907908"/>
    <w:rsid w:val="00907B8E"/>
    <w:rsid w:val="00907EE4"/>
    <w:rsid w:val="009100D2"/>
    <w:rsid w:val="00910BCC"/>
    <w:rsid w:val="009115F9"/>
    <w:rsid w:val="0091456C"/>
    <w:rsid w:val="009147D9"/>
    <w:rsid w:val="00915FB1"/>
    <w:rsid w:val="0091622D"/>
    <w:rsid w:val="00916BAD"/>
    <w:rsid w:val="00917266"/>
    <w:rsid w:val="00920497"/>
    <w:rsid w:val="00920F7C"/>
    <w:rsid w:val="00921139"/>
    <w:rsid w:val="00921B24"/>
    <w:rsid w:val="00922B2D"/>
    <w:rsid w:val="00923865"/>
    <w:rsid w:val="00923A29"/>
    <w:rsid w:val="00924340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3751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4CED"/>
    <w:rsid w:val="00965531"/>
    <w:rsid w:val="00967B24"/>
    <w:rsid w:val="0097092A"/>
    <w:rsid w:val="00970BBA"/>
    <w:rsid w:val="00971B7A"/>
    <w:rsid w:val="00973A9D"/>
    <w:rsid w:val="00973D5F"/>
    <w:rsid w:val="009744D3"/>
    <w:rsid w:val="009762AB"/>
    <w:rsid w:val="0097796F"/>
    <w:rsid w:val="00980D98"/>
    <w:rsid w:val="0098178B"/>
    <w:rsid w:val="00982CA5"/>
    <w:rsid w:val="00984130"/>
    <w:rsid w:val="0098661D"/>
    <w:rsid w:val="009869E0"/>
    <w:rsid w:val="009876F6"/>
    <w:rsid w:val="00987D08"/>
    <w:rsid w:val="00990469"/>
    <w:rsid w:val="00990A5D"/>
    <w:rsid w:val="0099218D"/>
    <w:rsid w:val="0099224A"/>
    <w:rsid w:val="009924D7"/>
    <w:rsid w:val="00992EE7"/>
    <w:rsid w:val="00993C92"/>
    <w:rsid w:val="00996D38"/>
    <w:rsid w:val="009977C3"/>
    <w:rsid w:val="00997D87"/>
    <w:rsid w:val="009A0490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6E11"/>
    <w:rsid w:val="009B7CE1"/>
    <w:rsid w:val="009B7DBF"/>
    <w:rsid w:val="009C0061"/>
    <w:rsid w:val="009C2551"/>
    <w:rsid w:val="009C2C94"/>
    <w:rsid w:val="009C2F25"/>
    <w:rsid w:val="009C4109"/>
    <w:rsid w:val="009C4A30"/>
    <w:rsid w:val="009C4A76"/>
    <w:rsid w:val="009C4D2C"/>
    <w:rsid w:val="009C5024"/>
    <w:rsid w:val="009C6AD3"/>
    <w:rsid w:val="009C6EC9"/>
    <w:rsid w:val="009C79FF"/>
    <w:rsid w:val="009D0771"/>
    <w:rsid w:val="009D0B08"/>
    <w:rsid w:val="009D1A5B"/>
    <w:rsid w:val="009D22CE"/>
    <w:rsid w:val="009D26BD"/>
    <w:rsid w:val="009D3146"/>
    <w:rsid w:val="009D48B9"/>
    <w:rsid w:val="009D5AF1"/>
    <w:rsid w:val="009D781A"/>
    <w:rsid w:val="009E0BFF"/>
    <w:rsid w:val="009E10EA"/>
    <w:rsid w:val="009E201E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1951"/>
    <w:rsid w:val="009F2262"/>
    <w:rsid w:val="009F385A"/>
    <w:rsid w:val="009F4547"/>
    <w:rsid w:val="009F4B8B"/>
    <w:rsid w:val="009F4EBD"/>
    <w:rsid w:val="009F6AEC"/>
    <w:rsid w:val="009F6E23"/>
    <w:rsid w:val="009F74C9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7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12C1"/>
    <w:rsid w:val="00A2150E"/>
    <w:rsid w:val="00A222B7"/>
    <w:rsid w:val="00A22D1F"/>
    <w:rsid w:val="00A23E91"/>
    <w:rsid w:val="00A24007"/>
    <w:rsid w:val="00A24752"/>
    <w:rsid w:val="00A247EC"/>
    <w:rsid w:val="00A25878"/>
    <w:rsid w:val="00A25F38"/>
    <w:rsid w:val="00A26A6D"/>
    <w:rsid w:val="00A272EC"/>
    <w:rsid w:val="00A30AA5"/>
    <w:rsid w:val="00A31DC1"/>
    <w:rsid w:val="00A327E1"/>
    <w:rsid w:val="00A32955"/>
    <w:rsid w:val="00A329C3"/>
    <w:rsid w:val="00A33FBE"/>
    <w:rsid w:val="00A346DC"/>
    <w:rsid w:val="00A34B9E"/>
    <w:rsid w:val="00A3769C"/>
    <w:rsid w:val="00A3794A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58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A35"/>
    <w:rsid w:val="00A62CF6"/>
    <w:rsid w:val="00A66274"/>
    <w:rsid w:val="00A70118"/>
    <w:rsid w:val="00A717B9"/>
    <w:rsid w:val="00A72565"/>
    <w:rsid w:val="00A72E1D"/>
    <w:rsid w:val="00A73F35"/>
    <w:rsid w:val="00A741AB"/>
    <w:rsid w:val="00A7585C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1AB4"/>
    <w:rsid w:val="00A91F74"/>
    <w:rsid w:val="00A92374"/>
    <w:rsid w:val="00A93901"/>
    <w:rsid w:val="00A949B0"/>
    <w:rsid w:val="00A94F1E"/>
    <w:rsid w:val="00A9504B"/>
    <w:rsid w:val="00A961B4"/>
    <w:rsid w:val="00A96221"/>
    <w:rsid w:val="00A96909"/>
    <w:rsid w:val="00A96D64"/>
    <w:rsid w:val="00A97337"/>
    <w:rsid w:val="00A97BFE"/>
    <w:rsid w:val="00AA17AD"/>
    <w:rsid w:val="00AA2558"/>
    <w:rsid w:val="00AA2E6A"/>
    <w:rsid w:val="00AA40D1"/>
    <w:rsid w:val="00AA40E3"/>
    <w:rsid w:val="00AA579D"/>
    <w:rsid w:val="00AA611A"/>
    <w:rsid w:val="00AA73C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5539"/>
    <w:rsid w:val="00AB70C1"/>
    <w:rsid w:val="00AB7807"/>
    <w:rsid w:val="00AC0246"/>
    <w:rsid w:val="00AC07A7"/>
    <w:rsid w:val="00AC13D4"/>
    <w:rsid w:val="00AC1AAB"/>
    <w:rsid w:val="00AC1B11"/>
    <w:rsid w:val="00AC1B9D"/>
    <w:rsid w:val="00AC37DD"/>
    <w:rsid w:val="00AC3AB3"/>
    <w:rsid w:val="00AC3D8F"/>
    <w:rsid w:val="00AC4168"/>
    <w:rsid w:val="00AC4B3C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3165"/>
    <w:rsid w:val="00AD4901"/>
    <w:rsid w:val="00AD67EF"/>
    <w:rsid w:val="00AD6D3B"/>
    <w:rsid w:val="00AE1EA9"/>
    <w:rsid w:val="00AE2AE3"/>
    <w:rsid w:val="00AE2B6B"/>
    <w:rsid w:val="00AE3F56"/>
    <w:rsid w:val="00AE50A3"/>
    <w:rsid w:val="00AE64AA"/>
    <w:rsid w:val="00AE69EB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AF7411"/>
    <w:rsid w:val="00B00850"/>
    <w:rsid w:val="00B0121E"/>
    <w:rsid w:val="00B021D4"/>
    <w:rsid w:val="00B0266B"/>
    <w:rsid w:val="00B10194"/>
    <w:rsid w:val="00B10205"/>
    <w:rsid w:val="00B1110B"/>
    <w:rsid w:val="00B1277F"/>
    <w:rsid w:val="00B12A60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3958"/>
    <w:rsid w:val="00B34EBF"/>
    <w:rsid w:val="00B354EA"/>
    <w:rsid w:val="00B355BC"/>
    <w:rsid w:val="00B36198"/>
    <w:rsid w:val="00B37B2E"/>
    <w:rsid w:val="00B37E98"/>
    <w:rsid w:val="00B37EB5"/>
    <w:rsid w:val="00B37F26"/>
    <w:rsid w:val="00B4091A"/>
    <w:rsid w:val="00B40E7F"/>
    <w:rsid w:val="00B410C3"/>
    <w:rsid w:val="00B41A67"/>
    <w:rsid w:val="00B4377F"/>
    <w:rsid w:val="00B45CE0"/>
    <w:rsid w:val="00B4651E"/>
    <w:rsid w:val="00B47145"/>
    <w:rsid w:val="00B4769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D2C"/>
    <w:rsid w:val="00B61EB4"/>
    <w:rsid w:val="00B625B3"/>
    <w:rsid w:val="00B62932"/>
    <w:rsid w:val="00B64109"/>
    <w:rsid w:val="00B656AE"/>
    <w:rsid w:val="00B66746"/>
    <w:rsid w:val="00B670B1"/>
    <w:rsid w:val="00B700CA"/>
    <w:rsid w:val="00B71B5B"/>
    <w:rsid w:val="00B71EF7"/>
    <w:rsid w:val="00B71F4F"/>
    <w:rsid w:val="00B7228B"/>
    <w:rsid w:val="00B72399"/>
    <w:rsid w:val="00B72653"/>
    <w:rsid w:val="00B72A50"/>
    <w:rsid w:val="00B734C2"/>
    <w:rsid w:val="00B73524"/>
    <w:rsid w:val="00B73E48"/>
    <w:rsid w:val="00B755F3"/>
    <w:rsid w:val="00B76356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28F"/>
    <w:rsid w:val="00B93574"/>
    <w:rsid w:val="00B97DEE"/>
    <w:rsid w:val="00B97F84"/>
    <w:rsid w:val="00BA00F6"/>
    <w:rsid w:val="00BA0A99"/>
    <w:rsid w:val="00BA0DB6"/>
    <w:rsid w:val="00BA0F2A"/>
    <w:rsid w:val="00BA1BCB"/>
    <w:rsid w:val="00BA5DE6"/>
    <w:rsid w:val="00BB14D6"/>
    <w:rsid w:val="00BB19FB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6D39"/>
    <w:rsid w:val="00BC7B42"/>
    <w:rsid w:val="00BD07AF"/>
    <w:rsid w:val="00BD0B43"/>
    <w:rsid w:val="00BD2B3E"/>
    <w:rsid w:val="00BD353B"/>
    <w:rsid w:val="00BD3BBC"/>
    <w:rsid w:val="00BD4B6B"/>
    <w:rsid w:val="00BD4E75"/>
    <w:rsid w:val="00BD55A7"/>
    <w:rsid w:val="00BD7894"/>
    <w:rsid w:val="00BE146A"/>
    <w:rsid w:val="00BE5E8C"/>
    <w:rsid w:val="00BF0715"/>
    <w:rsid w:val="00BF10D4"/>
    <w:rsid w:val="00BF121C"/>
    <w:rsid w:val="00BF1B86"/>
    <w:rsid w:val="00BF2633"/>
    <w:rsid w:val="00BF3763"/>
    <w:rsid w:val="00BF4A3A"/>
    <w:rsid w:val="00BF53AF"/>
    <w:rsid w:val="00BF5496"/>
    <w:rsid w:val="00BF5E39"/>
    <w:rsid w:val="00BF61F3"/>
    <w:rsid w:val="00C014EE"/>
    <w:rsid w:val="00C01CFB"/>
    <w:rsid w:val="00C01E35"/>
    <w:rsid w:val="00C01F7D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052"/>
    <w:rsid w:val="00C16FEA"/>
    <w:rsid w:val="00C1756D"/>
    <w:rsid w:val="00C17B68"/>
    <w:rsid w:val="00C17DC0"/>
    <w:rsid w:val="00C20629"/>
    <w:rsid w:val="00C22034"/>
    <w:rsid w:val="00C22676"/>
    <w:rsid w:val="00C237DA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19C6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0F59"/>
    <w:rsid w:val="00C63B16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0BF2"/>
    <w:rsid w:val="00C80F4A"/>
    <w:rsid w:val="00C8217B"/>
    <w:rsid w:val="00C82A2C"/>
    <w:rsid w:val="00C8350D"/>
    <w:rsid w:val="00C847A8"/>
    <w:rsid w:val="00C8543E"/>
    <w:rsid w:val="00C8638D"/>
    <w:rsid w:val="00C87426"/>
    <w:rsid w:val="00C902D2"/>
    <w:rsid w:val="00C9057B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6C0"/>
    <w:rsid w:val="00CA1723"/>
    <w:rsid w:val="00CA2E05"/>
    <w:rsid w:val="00CA2E15"/>
    <w:rsid w:val="00CA347C"/>
    <w:rsid w:val="00CA3DA2"/>
    <w:rsid w:val="00CA3F6F"/>
    <w:rsid w:val="00CA4053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010"/>
    <w:rsid w:val="00CC438E"/>
    <w:rsid w:val="00CD016A"/>
    <w:rsid w:val="00CD03EC"/>
    <w:rsid w:val="00CD087B"/>
    <w:rsid w:val="00CD0BB4"/>
    <w:rsid w:val="00CD1283"/>
    <w:rsid w:val="00CD1426"/>
    <w:rsid w:val="00CD2012"/>
    <w:rsid w:val="00CD26A5"/>
    <w:rsid w:val="00CD29CD"/>
    <w:rsid w:val="00CD33BA"/>
    <w:rsid w:val="00CD3E3B"/>
    <w:rsid w:val="00CD5023"/>
    <w:rsid w:val="00CD62F8"/>
    <w:rsid w:val="00CE1213"/>
    <w:rsid w:val="00CE1A6F"/>
    <w:rsid w:val="00CE1D2D"/>
    <w:rsid w:val="00CE37DE"/>
    <w:rsid w:val="00CE3F16"/>
    <w:rsid w:val="00CF313A"/>
    <w:rsid w:val="00CF3B89"/>
    <w:rsid w:val="00CF3DFA"/>
    <w:rsid w:val="00CF488A"/>
    <w:rsid w:val="00CF49F7"/>
    <w:rsid w:val="00CF4BDA"/>
    <w:rsid w:val="00CF4C73"/>
    <w:rsid w:val="00CF4EAE"/>
    <w:rsid w:val="00CF5964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445E"/>
    <w:rsid w:val="00D25362"/>
    <w:rsid w:val="00D265BA"/>
    <w:rsid w:val="00D26D6C"/>
    <w:rsid w:val="00D32B47"/>
    <w:rsid w:val="00D34B47"/>
    <w:rsid w:val="00D3558C"/>
    <w:rsid w:val="00D35F79"/>
    <w:rsid w:val="00D360D5"/>
    <w:rsid w:val="00D373C7"/>
    <w:rsid w:val="00D4002C"/>
    <w:rsid w:val="00D40C05"/>
    <w:rsid w:val="00D414FC"/>
    <w:rsid w:val="00D41E86"/>
    <w:rsid w:val="00D42E31"/>
    <w:rsid w:val="00D42EBE"/>
    <w:rsid w:val="00D43431"/>
    <w:rsid w:val="00D43E45"/>
    <w:rsid w:val="00D44160"/>
    <w:rsid w:val="00D454BC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977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49D4"/>
    <w:rsid w:val="00D75B0B"/>
    <w:rsid w:val="00D76066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305"/>
    <w:rsid w:val="00DA19C7"/>
    <w:rsid w:val="00DA2177"/>
    <w:rsid w:val="00DA3E9A"/>
    <w:rsid w:val="00DA3F53"/>
    <w:rsid w:val="00DA47F4"/>
    <w:rsid w:val="00DA6604"/>
    <w:rsid w:val="00DA71B7"/>
    <w:rsid w:val="00DA7A8A"/>
    <w:rsid w:val="00DA7B09"/>
    <w:rsid w:val="00DB0D9B"/>
    <w:rsid w:val="00DB1078"/>
    <w:rsid w:val="00DB2023"/>
    <w:rsid w:val="00DB2A06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1C2"/>
    <w:rsid w:val="00DD33E9"/>
    <w:rsid w:val="00DD36BA"/>
    <w:rsid w:val="00DD58A6"/>
    <w:rsid w:val="00DD5C86"/>
    <w:rsid w:val="00DD61D2"/>
    <w:rsid w:val="00DD6B18"/>
    <w:rsid w:val="00DD7896"/>
    <w:rsid w:val="00DD7C8C"/>
    <w:rsid w:val="00DE0831"/>
    <w:rsid w:val="00DE154F"/>
    <w:rsid w:val="00DE1EF0"/>
    <w:rsid w:val="00DE218C"/>
    <w:rsid w:val="00DE35E9"/>
    <w:rsid w:val="00DE382A"/>
    <w:rsid w:val="00DE51FA"/>
    <w:rsid w:val="00DE73CB"/>
    <w:rsid w:val="00DF11A3"/>
    <w:rsid w:val="00DF269B"/>
    <w:rsid w:val="00DF28ED"/>
    <w:rsid w:val="00DF3C98"/>
    <w:rsid w:val="00DF52DF"/>
    <w:rsid w:val="00DF708F"/>
    <w:rsid w:val="00DF7684"/>
    <w:rsid w:val="00E00118"/>
    <w:rsid w:val="00E01251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16CE4"/>
    <w:rsid w:val="00E20C29"/>
    <w:rsid w:val="00E2374E"/>
    <w:rsid w:val="00E241C8"/>
    <w:rsid w:val="00E25F39"/>
    <w:rsid w:val="00E26997"/>
    <w:rsid w:val="00E30640"/>
    <w:rsid w:val="00E3281F"/>
    <w:rsid w:val="00E32D3B"/>
    <w:rsid w:val="00E335F1"/>
    <w:rsid w:val="00E33DF1"/>
    <w:rsid w:val="00E40EA9"/>
    <w:rsid w:val="00E42657"/>
    <w:rsid w:val="00E43C88"/>
    <w:rsid w:val="00E45EE4"/>
    <w:rsid w:val="00E46B4F"/>
    <w:rsid w:val="00E47AB8"/>
    <w:rsid w:val="00E5007C"/>
    <w:rsid w:val="00E52131"/>
    <w:rsid w:val="00E521CF"/>
    <w:rsid w:val="00E5289F"/>
    <w:rsid w:val="00E528D8"/>
    <w:rsid w:val="00E535C6"/>
    <w:rsid w:val="00E54411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3A0E"/>
    <w:rsid w:val="00E756F6"/>
    <w:rsid w:val="00E7627D"/>
    <w:rsid w:val="00E76928"/>
    <w:rsid w:val="00E776B6"/>
    <w:rsid w:val="00E778C0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045"/>
    <w:rsid w:val="00EA1649"/>
    <w:rsid w:val="00EA171B"/>
    <w:rsid w:val="00EA1E3D"/>
    <w:rsid w:val="00EA212E"/>
    <w:rsid w:val="00EA25DC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0D6A"/>
    <w:rsid w:val="00EC0D9F"/>
    <w:rsid w:val="00EC1F89"/>
    <w:rsid w:val="00EC4FE6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1A25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EB2"/>
    <w:rsid w:val="00EE2693"/>
    <w:rsid w:val="00EE3543"/>
    <w:rsid w:val="00EE39CC"/>
    <w:rsid w:val="00EE3C69"/>
    <w:rsid w:val="00EE411E"/>
    <w:rsid w:val="00EE5254"/>
    <w:rsid w:val="00EE610D"/>
    <w:rsid w:val="00EE697D"/>
    <w:rsid w:val="00EE6ADA"/>
    <w:rsid w:val="00EE72E7"/>
    <w:rsid w:val="00EE7C7C"/>
    <w:rsid w:val="00EE7F9D"/>
    <w:rsid w:val="00EF1B14"/>
    <w:rsid w:val="00EF24B9"/>
    <w:rsid w:val="00EF3B2A"/>
    <w:rsid w:val="00EF449E"/>
    <w:rsid w:val="00EF59A8"/>
    <w:rsid w:val="00EF683E"/>
    <w:rsid w:val="00EF6887"/>
    <w:rsid w:val="00F003F8"/>
    <w:rsid w:val="00F02241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3FA6"/>
    <w:rsid w:val="00F644A2"/>
    <w:rsid w:val="00F65B21"/>
    <w:rsid w:val="00F667B7"/>
    <w:rsid w:val="00F6798B"/>
    <w:rsid w:val="00F67BE6"/>
    <w:rsid w:val="00F70375"/>
    <w:rsid w:val="00F7075C"/>
    <w:rsid w:val="00F713FB"/>
    <w:rsid w:val="00F744D6"/>
    <w:rsid w:val="00F75AE2"/>
    <w:rsid w:val="00F75EF0"/>
    <w:rsid w:val="00F764F4"/>
    <w:rsid w:val="00F76755"/>
    <w:rsid w:val="00F76DD1"/>
    <w:rsid w:val="00F76E27"/>
    <w:rsid w:val="00F800C0"/>
    <w:rsid w:val="00F802BD"/>
    <w:rsid w:val="00F831E9"/>
    <w:rsid w:val="00F85252"/>
    <w:rsid w:val="00F8641B"/>
    <w:rsid w:val="00F8652C"/>
    <w:rsid w:val="00F87CF8"/>
    <w:rsid w:val="00F90987"/>
    <w:rsid w:val="00F91BBC"/>
    <w:rsid w:val="00F92A47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6787"/>
    <w:rsid w:val="00FB7494"/>
    <w:rsid w:val="00FC0050"/>
    <w:rsid w:val="00FC07DC"/>
    <w:rsid w:val="00FC08CA"/>
    <w:rsid w:val="00FC12B4"/>
    <w:rsid w:val="00FC17FF"/>
    <w:rsid w:val="00FC2644"/>
    <w:rsid w:val="00FC2763"/>
    <w:rsid w:val="00FC3367"/>
    <w:rsid w:val="00FC434E"/>
    <w:rsid w:val="00FC4BE8"/>
    <w:rsid w:val="00FC57B5"/>
    <w:rsid w:val="00FC5882"/>
    <w:rsid w:val="00FD15DB"/>
    <w:rsid w:val="00FD2034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2CF3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EA23A"/>
  <w15:docId w15:val="{79B9A1AB-1161-40C9-8759-2135D328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2E4E5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ED7EB2"/>
    <w:pPr>
      <w:tabs>
        <w:tab w:val="left" w:pos="567"/>
        <w:tab w:val="right" w:leader="dot" w:pos="9345"/>
      </w:tabs>
      <w:bidi/>
      <w:spacing w:before="120" w:after="120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A25F38"/>
    <w:pPr>
      <w:tabs>
        <w:tab w:val="right" w:leader="dot" w:pos="9345"/>
      </w:tabs>
      <w:bidi/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Normal">
    <w:name w:val="Body Normal"/>
    <w:basedOn w:val="BodyItalic"/>
    <w:link w:val="BodyNormalChar"/>
    <w:autoRedefine/>
    <w:qFormat/>
    <w:rsid w:val="0029337C"/>
    <w:pPr>
      <w:bidi/>
      <w:spacing w:after="240"/>
      <w:jc w:val="left"/>
    </w:pPr>
    <w:rPr>
      <w:i w:val="0"/>
    </w:rPr>
  </w:style>
  <w:style w:type="character" w:customStyle="1" w:styleId="BodyNormalChar">
    <w:name w:val="Body Normal Char"/>
    <w:basedOn w:val="BodyItalicChar"/>
    <w:link w:val="BodyNormal"/>
    <w:rsid w:val="0029337C"/>
    <w:rPr>
      <w:rFonts w:ascii="Arial" w:hAnsi="Arial"/>
      <w:i w:val="0"/>
    </w:rPr>
  </w:style>
  <w:style w:type="paragraph" w:customStyle="1" w:styleId="writernotes">
    <w:name w:val="writer notes"/>
    <w:basedOn w:val="Normal"/>
    <w:link w:val="writernotesChar"/>
    <w:qFormat/>
    <w:rsid w:val="00555D4B"/>
    <w:pPr>
      <w:spacing w:after="240"/>
      <w:ind w:right="318"/>
    </w:pPr>
    <w:rPr>
      <w:rFonts w:eastAsiaTheme="minorHAnsi"/>
      <w:i/>
      <w:iCs/>
      <w:color w:val="1F497D"/>
      <w:w w:val="110"/>
      <w:sz w:val="18"/>
      <w:szCs w:val="22"/>
      <w:lang w:val="en-GB"/>
    </w:rPr>
  </w:style>
  <w:style w:type="character" w:customStyle="1" w:styleId="writernotesChar">
    <w:name w:val="writer notes Char"/>
    <w:basedOn w:val="BodyTextChar"/>
    <w:link w:val="writernotes"/>
    <w:rsid w:val="00555D4B"/>
    <w:rPr>
      <w:rFonts w:ascii="Arial" w:eastAsiaTheme="minorHAnsi" w:hAnsi="Arial"/>
      <w:i/>
      <w:iCs/>
      <w:color w:val="1F497D"/>
      <w:w w:val="110"/>
      <w:sz w:val="18"/>
      <w:szCs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555D4B"/>
    <w:pPr>
      <w:widowControl w:val="0"/>
      <w:autoSpaceDE w:val="0"/>
      <w:autoSpaceDN w:val="0"/>
      <w:spacing w:line="242" w:lineRule="exact"/>
      <w:ind w:left="103" w:right="318"/>
      <w:jc w:val="left"/>
    </w:pPr>
    <w:rPr>
      <w:rFonts w:ascii="Arial Narrow" w:eastAsia="Arial Narrow" w:hAnsi="Arial Narrow" w:cs="Arial Narrow"/>
      <w:w w:val="110"/>
      <w:sz w:val="22"/>
      <w:szCs w:val="22"/>
    </w:rPr>
  </w:style>
  <w:style w:type="table" w:customStyle="1" w:styleId="TableGrid1">
    <w:name w:val="Table Grid1"/>
    <w:basedOn w:val="TableNormal"/>
    <w:next w:val="TableGrid"/>
    <w:rsid w:val="002E4E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85916CBA3E4C70AA0451761CB0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CC01B-3320-4253-ACAE-214C7E4DF13F}"/>
      </w:docPartPr>
      <w:docPartBody>
        <w:p w:rsidR="00000000" w:rsidRDefault="00672C67" w:rsidP="00672C67">
          <w:pPr>
            <w:pStyle w:val="4385916CBA3E4C70AA0451761CB058E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67FC0F093DB4E9F916B5E65A7A1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20EB-E0B7-4A67-B83C-CE38D1424ED8}"/>
      </w:docPartPr>
      <w:docPartBody>
        <w:p w:rsidR="00000000" w:rsidRDefault="00672C67" w:rsidP="00672C67">
          <w:pPr>
            <w:pStyle w:val="C67FC0F093DB4E9F916B5E65A7A1084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73E48C951CA431C8093C2A8370E7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0C1D-383F-432D-B691-71A3CC465F00}"/>
      </w:docPartPr>
      <w:docPartBody>
        <w:p w:rsidR="00000000" w:rsidRDefault="00672C67" w:rsidP="00672C67">
          <w:pPr>
            <w:pStyle w:val="C73E48C951CA431C8093C2A8370E731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922AF7112C648CD84E3C1AF5860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1109-8CEB-4FA7-85E6-F2841CA75B74}"/>
      </w:docPartPr>
      <w:docPartBody>
        <w:p w:rsidR="00000000" w:rsidRDefault="00672C67" w:rsidP="00672C67">
          <w:pPr>
            <w:pStyle w:val="1922AF7112C648CD84E3C1AF5860671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171B55305A54EE4A88484FA151A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2D56-3604-4C05-9C25-2803EA658AF9}"/>
      </w:docPartPr>
      <w:docPartBody>
        <w:p w:rsidR="00000000" w:rsidRDefault="00672C67" w:rsidP="00672C67">
          <w:pPr>
            <w:pStyle w:val="C171B55305A54EE4A88484FA151A66D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AB57DE19D4F43A395114C6D91FC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92D0-A086-406D-AF8B-ABA797B273E9}"/>
      </w:docPartPr>
      <w:docPartBody>
        <w:p w:rsidR="00000000" w:rsidRDefault="00672C67" w:rsidP="00672C67">
          <w:pPr>
            <w:pStyle w:val="1AB57DE19D4F43A395114C6D91FCE6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A4D"/>
    <w:rsid w:val="000541EC"/>
    <w:rsid w:val="000920CA"/>
    <w:rsid w:val="00097A4D"/>
    <w:rsid w:val="000B7128"/>
    <w:rsid w:val="00160B13"/>
    <w:rsid w:val="002C1FC3"/>
    <w:rsid w:val="002C7ED4"/>
    <w:rsid w:val="003226BC"/>
    <w:rsid w:val="003656DF"/>
    <w:rsid w:val="006570B8"/>
    <w:rsid w:val="00672C67"/>
    <w:rsid w:val="006E7A9D"/>
    <w:rsid w:val="00750EE1"/>
    <w:rsid w:val="007C3E12"/>
    <w:rsid w:val="00970136"/>
    <w:rsid w:val="009E727C"/>
    <w:rsid w:val="009F3321"/>
    <w:rsid w:val="00AD71CB"/>
    <w:rsid w:val="00B367D8"/>
    <w:rsid w:val="00CF3B3F"/>
    <w:rsid w:val="00E02EC1"/>
    <w:rsid w:val="00E5395A"/>
    <w:rsid w:val="00EF182E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72C67"/>
    <w:rPr>
      <w:color w:val="808080"/>
    </w:rPr>
  </w:style>
  <w:style w:type="paragraph" w:customStyle="1" w:styleId="4385916CBA3E4C70AA0451761CB058E8">
    <w:name w:val="4385916CBA3E4C70AA0451761CB058E8"/>
    <w:rsid w:val="00672C67"/>
  </w:style>
  <w:style w:type="paragraph" w:customStyle="1" w:styleId="C67FC0F093DB4E9F916B5E65A7A10846">
    <w:name w:val="C67FC0F093DB4E9F916B5E65A7A10846"/>
    <w:rsid w:val="00672C67"/>
  </w:style>
  <w:style w:type="paragraph" w:customStyle="1" w:styleId="C73E48C951CA431C8093C2A8370E7316">
    <w:name w:val="C73E48C951CA431C8093C2A8370E7316"/>
    <w:rsid w:val="00672C67"/>
  </w:style>
  <w:style w:type="paragraph" w:customStyle="1" w:styleId="1922AF7112C648CD84E3C1AF58606712">
    <w:name w:val="1922AF7112C648CD84E3C1AF58606712"/>
    <w:rsid w:val="00672C67"/>
  </w:style>
  <w:style w:type="paragraph" w:customStyle="1" w:styleId="83E6AAA3EF804783A3510FBFFDCB5AFC">
    <w:name w:val="83E6AAA3EF804783A3510FBFFDCB5AFC"/>
    <w:rsid w:val="00160B13"/>
  </w:style>
  <w:style w:type="paragraph" w:customStyle="1" w:styleId="28E5FF571BA94D5E80B5AA659BA3B52A">
    <w:name w:val="28E5FF571BA94D5E80B5AA659BA3B52A"/>
    <w:rsid w:val="00160B13"/>
  </w:style>
  <w:style w:type="paragraph" w:customStyle="1" w:styleId="274F1A4579C64E46BB9DACB9602060A1">
    <w:name w:val="274F1A4579C64E46BB9DACB9602060A1"/>
    <w:rsid w:val="00160B13"/>
  </w:style>
  <w:style w:type="paragraph" w:customStyle="1" w:styleId="71E8F64280FD4228B6D5832251F06BE7">
    <w:name w:val="71E8F64280FD4228B6D5832251F06BE7"/>
    <w:rsid w:val="00160B13"/>
  </w:style>
  <w:style w:type="paragraph" w:customStyle="1" w:styleId="0AFBC43C7926411D94E4865A189E22DE">
    <w:name w:val="0AFBC43C7926411D94E4865A189E22DE"/>
    <w:rsid w:val="00160B13"/>
  </w:style>
  <w:style w:type="paragraph" w:customStyle="1" w:styleId="C171B55305A54EE4A88484FA151A66D2">
    <w:name w:val="C171B55305A54EE4A88484FA151A66D2"/>
    <w:rsid w:val="00672C67"/>
  </w:style>
  <w:style w:type="paragraph" w:customStyle="1" w:styleId="1AB57DE19D4F43A395114C6D91FCE629">
    <w:name w:val="1AB57DE19D4F43A395114C6D91FCE629"/>
    <w:rsid w:val="00672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5A38B74-1628-4BE5-846F-30C64CC5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24095-4EF3-4C80-9F65-B5C5252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1311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قائمة بيانات المصعد الكهربائي</vt:lpstr>
    </vt:vector>
  </TitlesOfParts>
  <Company>Bechtel/EDS</Company>
  <LinksUpToDate>false</LinksUpToDate>
  <CharactersWithSpaces>10248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قائمة بيانات السلم المتحرك</dc:title>
  <dc:subject>EPM-KEA-TP-000007-AR</dc:subject>
  <dc:creator>Joel Reyes</dc:creator>
  <cp:keywords>ᅟ</cp:keywords>
  <cp:lastModifiedBy>اسماء المطيري Asma Almutairi</cp:lastModifiedBy>
  <cp:revision>271</cp:revision>
  <cp:lastPrinted>2017-03-07T13:13:00Z</cp:lastPrinted>
  <dcterms:created xsi:type="dcterms:W3CDTF">2017-10-10T09:37:00Z</dcterms:created>
  <dcterms:modified xsi:type="dcterms:W3CDTF">2022-04-13T11:19:00Z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